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5E" w:rsidRPr="00664554" w:rsidRDefault="005F6E5E" w:rsidP="0066455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8490F" w:rsidRPr="00552983" w:rsidRDefault="00664554" w:rsidP="00552983">
      <w:pPr>
        <w:tabs>
          <w:tab w:val="left" w:pos="4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0" cy="628650"/>
            <wp:effectExtent l="19050" t="0" r="0" b="0"/>
            <wp:docPr id="1" name="Рисунок 1" descr="Герб РСО-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СО-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554" w:rsidRPr="00552983" w:rsidRDefault="00552983" w:rsidP="005529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СОБРАНИЕ ПРЕДСТАВИТЕЛЕЙ</w:t>
      </w:r>
    </w:p>
    <w:p w:rsidR="00664554" w:rsidRPr="00552983" w:rsidRDefault="00552983" w:rsidP="005529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НИЖНЕСАНИБАНСКОГО СЕЛЬСКОГО ПОСЕЛЕНИЯ</w:t>
      </w:r>
    </w:p>
    <w:p w:rsidR="00664554" w:rsidRPr="00552983" w:rsidRDefault="00552983" w:rsidP="005529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ПРИГОРОДНОГО МУНИЦИПАЛЬНОГО РАЙОНА</w:t>
      </w:r>
    </w:p>
    <w:p w:rsidR="00664554" w:rsidRPr="00552983" w:rsidRDefault="00552983" w:rsidP="00664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РЕСПУБЛИКИ СЕВЕРНАЯ ОСЕТИЯ-АЛАНИЯ</w:t>
      </w:r>
    </w:p>
    <w:p w:rsidR="00664554" w:rsidRPr="00664554" w:rsidRDefault="00664554" w:rsidP="00552983">
      <w:pPr>
        <w:spacing w:after="0" w:line="240" w:lineRule="atLeast"/>
        <w:rPr>
          <w:b/>
          <w:sz w:val="24"/>
          <w:szCs w:val="24"/>
        </w:rPr>
      </w:pPr>
      <w:r>
        <w:rPr>
          <w:rFonts w:ascii="Arial" w:hAnsi="Arial" w:cs="Arial"/>
        </w:rPr>
        <w:tab/>
      </w:r>
    </w:p>
    <w:p w:rsidR="0075576E" w:rsidRPr="00552983" w:rsidRDefault="00664554" w:rsidP="00552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576E" w:rsidRPr="00C95FCA" w:rsidRDefault="00552983" w:rsidP="00552983">
      <w:pPr>
        <w:pStyle w:val="a5"/>
        <w:tabs>
          <w:tab w:val="left" w:pos="3720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95FCA">
        <w:rPr>
          <w:sz w:val="28"/>
          <w:szCs w:val="28"/>
        </w:rPr>
        <w:t xml:space="preserve">                   </w:t>
      </w:r>
      <w:r w:rsidR="00C62CD6">
        <w:rPr>
          <w:sz w:val="28"/>
          <w:szCs w:val="28"/>
        </w:rPr>
        <w:t xml:space="preserve">                            от 29 декабря 2023 года № 13</w:t>
      </w:r>
    </w:p>
    <w:p w:rsidR="0075576E" w:rsidRPr="00C62CD6" w:rsidRDefault="00552983" w:rsidP="00C62CD6">
      <w:pPr>
        <w:pStyle w:val="a5"/>
        <w:tabs>
          <w:tab w:val="left" w:pos="3720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C95FCA">
        <w:rPr>
          <w:sz w:val="28"/>
          <w:szCs w:val="28"/>
        </w:rPr>
        <w:t xml:space="preserve">       с</w:t>
      </w:r>
      <w:proofErr w:type="gramStart"/>
      <w:r w:rsidRPr="00C95FCA">
        <w:rPr>
          <w:sz w:val="28"/>
          <w:szCs w:val="28"/>
        </w:rPr>
        <w:t>.Н</w:t>
      </w:r>
      <w:proofErr w:type="gramEnd"/>
      <w:r w:rsidRPr="00C95FCA">
        <w:rPr>
          <w:sz w:val="28"/>
          <w:szCs w:val="28"/>
        </w:rPr>
        <w:t xml:space="preserve">ижняя </w:t>
      </w:r>
      <w:proofErr w:type="spellStart"/>
      <w:r w:rsidRPr="00C95FCA">
        <w:rPr>
          <w:sz w:val="28"/>
          <w:szCs w:val="28"/>
        </w:rPr>
        <w:t>Саниба</w:t>
      </w:r>
      <w:proofErr w:type="spellEnd"/>
    </w:p>
    <w:p w:rsidR="00C62CD6" w:rsidRDefault="00C62CD6" w:rsidP="00C62CD6">
      <w:pPr>
        <w:spacing w:after="0" w:line="240" w:lineRule="auto"/>
        <w:jc w:val="center"/>
        <w:rPr>
          <w:rFonts w:ascii="Arial" w:hAnsi="Arial" w:cs="Arial"/>
          <w:b/>
        </w:rPr>
      </w:pPr>
    </w:p>
    <w:p w:rsidR="00C62CD6" w:rsidRDefault="00C62CD6" w:rsidP="00C62CD6">
      <w:pPr>
        <w:spacing w:after="0" w:line="240" w:lineRule="auto"/>
        <w:jc w:val="center"/>
        <w:rPr>
          <w:rFonts w:ascii="Arial" w:hAnsi="Arial" w:cs="Arial"/>
          <w:b/>
        </w:rPr>
      </w:pPr>
    </w:p>
    <w:p w:rsidR="00C62CD6" w:rsidRDefault="00C62CD6" w:rsidP="00C62CD6">
      <w:pPr>
        <w:spacing w:after="0" w:line="240" w:lineRule="auto"/>
        <w:jc w:val="center"/>
        <w:rPr>
          <w:rFonts w:ascii="Arial" w:hAnsi="Arial" w:cs="Arial"/>
          <w:b/>
        </w:rPr>
      </w:pPr>
    </w:p>
    <w:p w:rsidR="00C62CD6" w:rsidRPr="00C62CD6" w:rsidRDefault="00C62CD6" w:rsidP="00C62CD6">
      <w:pPr>
        <w:spacing w:after="0" w:line="240" w:lineRule="auto"/>
        <w:jc w:val="center"/>
        <w:rPr>
          <w:rFonts w:ascii="Arial" w:hAnsi="Arial" w:cs="Arial"/>
          <w:b/>
        </w:rPr>
      </w:pPr>
    </w:p>
    <w:p w:rsidR="00A420B8" w:rsidRPr="00C62CD6" w:rsidRDefault="00A420B8" w:rsidP="00A420B8">
      <w:pPr>
        <w:spacing w:after="0" w:line="240" w:lineRule="auto"/>
        <w:jc w:val="center"/>
        <w:rPr>
          <w:rFonts w:ascii="Arial" w:hAnsi="Arial" w:cs="Arial"/>
          <w:b/>
        </w:rPr>
      </w:pPr>
    </w:p>
    <w:p w:rsidR="00A420B8" w:rsidRPr="00C62CD6" w:rsidRDefault="00A420B8" w:rsidP="00A42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CD6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Pr="00C62CD6">
        <w:rPr>
          <w:rFonts w:ascii="Times New Roman" w:hAnsi="Times New Roman" w:cs="Times New Roman"/>
          <w:b/>
          <w:sz w:val="28"/>
          <w:szCs w:val="28"/>
        </w:rPr>
        <w:t>Нижнесанибанского</w:t>
      </w:r>
      <w:proofErr w:type="spellEnd"/>
      <w:r w:rsidRPr="00C62C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2CD6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A420B8" w:rsidRPr="00C62CD6" w:rsidRDefault="00A420B8" w:rsidP="00A42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CD6">
        <w:rPr>
          <w:rFonts w:ascii="Times New Roman" w:hAnsi="Times New Roman" w:cs="Times New Roman"/>
          <w:b/>
          <w:sz w:val="28"/>
          <w:szCs w:val="28"/>
        </w:rPr>
        <w:t xml:space="preserve"> поселения Пригородного муниципального </w:t>
      </w:r>
    </w:p>
    <w:p w:rsidR="00A420B8" w:rsidRPr="00C62CD6" w:rsidRDefault="00A420B8" w:rsidP="00A42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CD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C62CD6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Pr="00C62CD6">
        <w:rPr>
          <w:rFonts w:ascii="Times New Roman" w:hAnsi="Times New Roman" w:cs="Times New Roman"/>
          <w:b/>
          <w:sz w:val="28"/>
          <w:szCs w:val="28"/>
        </w:rPr>
        <w:t xml:space="preserve"> на 2024 год и </w:t>
      </w:r>
      <w:proofErr w:type="gramStart"/>
      <w:r w:rsidRPr="00C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62C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0B8" w:rsidRDefault="00A420B8" w:rsidP="00A42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CD6">
        <w:rPr>
          <w:rFonts w:ascii="Times New Roman" w:hAnsi="Times New Roman" w:cs="Times New Roman"/>
          <w:b/>
          <w:sz w:val="28"/>
          <w:szCs w:val="28"/>
        </w:rPr>
        <w:t xml:space="preserve"> плановый период 2025-2026 годов»</w:t>
      </w:r>
    </w:p>
    <w:p w:rsidR="00A420B8" w:rsidRDefault="00A420B8" w:rsidP="00A42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0B8" w:rsidRDefault="00A420B8" w:rsidP="00A42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0B8" w:rsidRPr="00C62CD6" w:rsidRDefault="00A420B8" w:rsidP="00A42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0B8" w:rsidRPr="00C62CD6" w:rsidRDefault="00A420B8" w:rsidP="00A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C62CD6">
        <w:rPr>
          <w:rFonts w:ascii="Times New Roman" w:hAnsi="Times New Roman" w:cs="Times New Roman"/>
          <w:sz w:val="28"/>
          <w:szCs w:val="28"/>
          <w:u w:val="single"/>
        </w:rPr>
        <w:t xml:space="preserve">Статья 1. </w:t>
      </w:r>
    </w:p>
    <w:p w:rsidR="00A420B8" w:rsidRPr="00C62CD6" w:rsidRDefault="00A420B8" w:rsidP="00A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C62CD6">
        <w:rPr>
          <w:rFonts w:ascii="Times New Roman" w:hAnsi="Times New Roman" w:cs="Times New Roman"/>
          <w:sz w:val="28"/>
          <w:szCs w:val="28"/>
        </w:rPr>
        <w:t xml:space="preserve">   Основные характеристики бюджета </w:t>
      </w:r>
      <w:proofErr w:type="spellStart"/>
      <w:r w:rsidRPr="00C62CD6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C62CD6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C62CD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62CD6">
        <w:rPr>
          <w:rFonts w:ascii="Times New Roman" w:hAnsi="Times New Roman" w:cs="Times New Roman"/>
          <w:sz w:val="28"/>
          <w:szCs w:val="28"/>
        </w:rPr>
        <w:t xml:space="preserve"> на   2024 год на плановый период 2025-2026 годов».</w:t>
      </w:r>
    </w:p>
    <w:p w:rsidR="00A420B8" w:rsidRPr="00C62CD6" w:rsidRDefault="00A420B8" w:rsidP="00A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C62CD6">
        <w:rPr>
          <w:rFonts w:ascii="Times New Roman" w:hAnsi="Times New Roman" w:cs="Times New Roman"/>
          <w:sz w:val="28"/>
          <w:szCs w:val="28"/>
        </w:rPr>
        <w:t xml:space="preserve">      Утвердить основные характеристики бюджета </w:t>
      </w:r>
      <w:proofErr w:type="spellStart"/>
      <w:r w:rsidRPr="00C62CD6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C62CD6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C62CD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62CD6">
        <w:rPr>
          <w:rFonts w:ascii="Times New Roman" w:hAnsi="Times New Roman" w:cs="Times New Roman"/>
          <w:sz w:val="28"/>
          <w:szCs w:val="28"/>
        </w:rPr>
        <w:t xml:space="preserve"> на 2024 год:</w:t>
      </w:r>
    </w:p>
    <w:p w:rsidR="00A420B8" w:rsidRPr="00C62CD6" w:rsidRDefault="00A420B8" w:rsidP="00A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C62CD6">
        <w:rPr>
          <w:rFonts w:ascii="Times New Roman" w:hAnsi="Times New Roman" w:cs="Times New Roman"/>
          <w:sz w:val="28"/>
          <w:szCs w:val="28"/>
        </w:rPr>
        <w:t xml:space="preserve">        - прогнозируемый общий объем доходов бюджета </w:t>
      </w:r>
      <w:proofErr w:type="spellStart"/>
      <w:r w:rsidRPr="00C62CD6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C62CD6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C62CD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62CD6">
        <w:rPr>
          <w:rFonts w:ascii="Times New Roman" w:hAnsi="Times New Roman" w:cs="Times New Roman"/>
          <w:sz w:val="28"/>
          <w:szCs w:val="28"/>
        </w:rPr>
        <w:t xml:space="preserve"> на 2024г в сумме 3861 тыс. руб., с учетом средств, получаемых из бюджета муниципального района по разделу «Безвозмездные поступления» в сумме 2506тыс. рублей;</w:t>
      </w:r>
    </w:p>
    <w:p w:rsidR="00A420B8" w:rsidRPr="00C62CD6" w:rsidRDefault="00A420B8" w:rsidP="00A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C62CD6">
        <w:rPr>
          <w:rFonts w:ascii="Times New Roman" w:hAnsi="Times New Roman" w:cs="Times New Roman"/>
          <w:sz w:val="28"/>
          <w:szCs w:val="28"/>
        </w:rPr>
        <w:t xml:space="preserve">          -  общий объем расходов бюджета </w:t>
      </w:r>
      <w:proofErr w:type="spellStart"/>
      <w:r w:rsidRPr="00C62CD6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C62CD6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C62CD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62CD6">
        <w:rPr>
          <w:rFonts w:ascii="Times New Roman" w:hAnsi="Times New Roman" w:cs="Times New Roman"/>
          <w:sz w:val="28"/>
          <w:szCs w:val="28"/>
        </w:rPr>
        <w:t xml:space="preserve"> на 2024 г в сумме 3861 тыс. рублей.</w:t>
      </w:r>
    </w:p>
    <w:p w:rsidR="00A420B8" w:rsidRPr="00C62CD6" w:rsidRDefault="00A420B8" w:rsidP="00A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C62CD6">
        <w:rPr>
          <w:rFonts w:ascii="Times New Roman" w:hAnsi="Times New Roman" w:cs="Times New Roman"/>
          <w:sz w:val="28"/>
          <w:szCs w:val="28"/>
        </w:rPr>
        <w:lastRenderedPageBreak/>
        <w:t xml:space="preserve">         Утвердить основные характеристики бюджета </w:t>
      </w:r>
      <w:proofErr w:type="spellStart"/>
      <w:r w:rsidRPr="00C62CD6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C62CD6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РСО - Алания на 2025 и 2026 год:</w:t>
      </w:r>
    </w:p>
    <w:p w:rsidR="00A420B8" w:rsidRPr="00C62CD6" w:rsidRDefault="00A420B8" w:rsidP="00A420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CD6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proofErr w:type="spellStart"/>
      <w:r w:rsidRPr="00C62CD6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C62CD6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C62CD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62CD6">
        <w:rPr>
          <w:rFonts w:ascii="Times New Roman" w:hAnsi="Times New Roman" w:cs="Times New Roman"/>
          <w:sz w:val="28"/>
          <w:szCs w:val="28"/>
        </w:rPr>
        <w:t xml:space="preserve"> на 2025 год в сумме 3868 тыс. рублей с учётом средств, получаемых из бюджета района по разделу «Безвозмездные поступления» в сумме 2468 тыс. рублей, и на 2026 год в сумме 3873тыс. руб., с учетом средств, получаемых из бюджета района по разделу «Безвозмездные поступления» в сумме 2428 тыс. рублей;</w:t>
      </w:r>
      <w:proofErr w:type="gramEnd"/>
    </w:p>
    <w:p w:rsidR="00A420B8" w:rsidRPr="00C62CD6" w:rsidRDefault="00A420B8" w:rsidP="00A420B8">
      <w:pPr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C62CD6">
        <w:rPr>
          <w:rFonts w:ascii="Times New Roman" w:hAnsi="Times New Roman" w:cs="Times New Roman"/>
          <w:sz w:val="28"/>
          <w:szCs w:val="28"/>
        </w:rPr>
        <w:t xml:space="preserve">        общий объём расходов бюджета </w:t>
      </w:r>
      <w:proofErr w:type="spellStart"/>
      <w:r w:rsidRPr="00C62CD6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C62CD6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C62CD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62CD6">
        <w:rPr>
          <w:rFonts w:ascii="Times New Roman" w:hAnsi="Times New Roman" w:cs="Times New Roman"/>
          <w:sz w:val="28"/>
          <w:szCs w:val="28"/>
        </w:rPr>
        <w:t xml:space="preserve"> на 2025 год в сумме 3868 тыс. рублей, в том числе условно утверждаемые расходы в сумме 94 тыс. рублей и на 2026 год в сумме 3873 тыс. рублей, в том числе условно утверждаемые расходы в сумме 189тыс. рублей.</w:t>
      </w:r>
    </w:p>
    <w:p w:rsidR="00A420B8" w:rsidRPr="00C62CD6" w:rsidRDefault="00A420B8" w:rsidP="00A420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CD6">
        <w:rPr>
          <w:rFonts w:ascii="Times New Roman" w:hAnsi="Times New Roman" w:cs="Times New Roman"/>
          <w:sz w:val="28"/>
          <w:szCs w:val="28"/>
          <w:u w:val="single"/>
        </w:rPr>
        <w:t>Статья 2</w:t>
      </w:r>
    </w:p>
    <w:p w:rsidR="00A420B8" w:rsidRPr="00C62CD6" w:rsidRDefault="00A420B8" w:rsidP="00A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C62CD6">
        <w:rPr>
          <w:rFonts w:ascii="Times New Roman" w:hAnsi="Times New Roman" w:cs="Times New Roman"/>
          <w:sz w:val="28"/>
          <w:szCs w:val="28"/>
        </w:rPr>
        <w:t xml:space="preserve">       Утвердить доходы бюджета </w:t>
      </w:r>
      <w:proofErr w:type="spellStart"/>
      <w:r w:rsidRPr="00C62CD6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C62CD6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РСО - Алания на 2024 год и на плановый период 2025 - 2026 годов», согласно приложению №1 к настоящему Решению.</w:t>
      </w:r>
    </w:p>
    <w:p w:rsidR="00A420B8" w:rsidRPr="00C62CD6" w:rsidRDefault="00A420B8" w:rsidP="00A420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CD6">
        <w:rPr>
          <w:rFonts w:ascii="Times New Roman" w:hAnsi="Times New Roman" w:cs="Times New Roman"/>
          <w:sz w:val="28"/>
          <w:szCs w:val="28"/>
          <w:u w:val="single"/>
        </w:rPr>
        <w:t xml:space="preserve">Статья 3.   </w:t>
      </w:r>
    </w:p>
    <w:p w:rsidR="00A420B8" w:rsidRPr="00C62CD6" w:rsidRDefault="00A420B8" w:rsidP="00A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C62CD6">
        <w:rPr>
          <w:rFonts w:ascii="Times New Roman" w:hAnsi="Times New Roman" w:cs="Times New Roman"/>
          <w:sz w:val="28"/>
          <w:szCs w:val="28"/>
        </w:rPr>
        <w:t xml:space="preserve">        Утвердить 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C62CD6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C62CD6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РСО - Алания на 2024 год и на плановый период 2025 – 2026 годов», согласно приложению № 2 к настоящему Решению.</w:t>
      </w:r>
    </w:p>
    <w:p w:rsidR="00A420B8" w:rsidRPr="00C62CD6" w:rsidRDefault="00A420B8" w:rsidP="00A420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CD6">
        <w:rPr>
          <w:rFonts w:ascii="Times New Roman" w:hAnsi="Times New Roman" w:cs="Times New Roman"/>
          <w:sz w:val="28"/>
          <w:szCs w:val="28"/>
          <w:u w:val="single"/>
        </w:rPr>
        <w:t xml:space="preserve">Статья 4.      </w:t>
      </w:r>
    </w:p>
    <w:p w:rsidR="00A420B8" w:rsidRPr="00C62CD6" w:rsidRDefault="00A420B8" w:rsidP="00A420B8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C62CD6">
        <w:rPr>
          <w:sz w:val="28"/>
          <w:szCs w:val="28"/>
        </w:rPr>
        <w:t xml:space="preserve">1. </w:t>
      </w:r>
      <w:proofErr w:type="gramStart"/>
      <w:r w:rsidRPr="00C62CD6">
        <w:rPr>
          <w:sz w:val="28"/>
          <w:szCs w:val="28"/>
        </w:rPr>
        <w:t xml:space="preserve">Установить, что в 2024 году в случаях, предусмотренных настоящей статьей, Управление Федерального казначейства Республики Северная Осетия – Алания в соответствии со статьей 220.2 Бюджетного Кодекса, при осуществлении им отдельных функций </w:t>
      </w:r>
      <w:proofErr w:type="spellStart"/>
      <w:r w:rsidRPr="00C62CD6">
        <w:rPr>
          <w:sz w:val="28"/>
          <w:szCs w:val="28"/>
        </w:rPr>
        <w:t>Нижнесанибанского</w:t>
      </w:r>
      <w:proofErr w:type="spellEnd"/>
      <w:r w:rsidRPr="00C62CD6">
        <w:rPr>
          <w:sz w:val="28"/>
          <w:szCs w:val="28"/>
        </w:rPr>
        <w:t xml:space="preserve"> сельского поселения осуществляет казначейское сопровождение средств в валюте Российской Федерации, указанных в части 2 (с учетом положений части 3) настоящей статьи (далее - целевые средства).</w:t>
      </w:r>
      <w:proofErr w:type="gramEnd"/>
    </w:p>
    <w:p w:rsidR="00A420B8" w:rsidRPr="00C62CD6" w:rsidRDefault="00A420B8" w:rsidP="00A420B8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C62CD6">
        <w:rPr>
          <w:sz w:val="28"/>
          <w:szCs w:val="28"/>
        </w:rPr>
        <w:t xml:space="preserve">При казначейском сопровождении операции с целевыми средствами осуществляются на казначейском счете для осуществления и отражения </w:t>
      </w:r>
      <w:r w:rsidRPr="00C62CD6">
        <w:rPr>
          <w:sz w:val="28"/>
          <w:szCs w:val="28"/>
        </w:rPr>
        <w:lastRenderedPageBreak/>
        <w:t xml:space="preserve">операций с денежными средствами участников казначейского сопровождения, открытом  </w:t>
      </w:r>
      <w:proofErr w:type="spellStart"/>
      <w:r w:rsidRPr="00C62CD6">
        <w:rPr>
          <w:sz w:val="28"/>
          <w:szCs w:val="28"/>
        </w:rPr>
        <w:t>Нижнесанибанскому</w:t>
      </w:r>
      <w:proofErr w:type="spellEnd"/>
      <w:r w:rsidRPr="00C62CD6">
        <w:rPr>
          <w:sz w:val="28"/>
          <w:szCs w:val="28"/>
        </w:rPr>
        <w:t xml:space="preserve"> сельскому поселению в Управлении Федерального казначейства Республики Северная Осетия – Алания, и отражаются на лицевых счетах, открытых в Управлении Федерального казначейства Республики Северная Осетия – Алания в порядке, установленном Министерством финансов Российской Федерации. </w:t>
      </w:r>
      <w:proofErr w:type="gramEnd"/>
    </w:p>
    <w:p w:rsidR="00A420B8" w:rsidRPr="00C62CD6" w:rsidRDefault="00A420B8" w:rsidP="00A420B8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C62CD6">
        <w:rPr>
          <w:sz w:val="28"/>
          <w:szCs w:val="28"/>
        </w:rPr>
        <w:t xml:space="preserve">При казначейском сопровождении целевых средств Управление Федерального казначейства Республики Северная Осетия – Алания осуществляет санкционирование расходов, источником финансового обеспечения которых являются целевые средства, в порядке, установленном Министерством финансов Российской Федерации. </w:t>
      </w:r>
    </w:p>
    <w:p w:rsidR="00A420B8" w:rsidRPr="00C62CD6" w:rsidRDefault="00A420B8" w:rsidP="00A420B8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C62CD6">
        <w:rPr>
          <w:sz w:val="28"/>
          <w:szCs w:val="28"/>
        </w:rPr>
        <w:t>2.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A420B8" w:rsidRPr="00C62CD6" w:rsidRDefault="00A420B8" w:rsidP="00A420B8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C62CD6">
        <w:rPr>
          <w:sz w:val="28"/>
          <w:szCs w:val="28"/>
        </w:rPr>
        <w:t>муниципальные контракты о поставке товаров, выполнении работ, оказании услуг, на сумму 10</w:t>
      </w:r>
      <w:r>
        <w:rPr>
          <w:sz w:val="28"/>
          <w:szCs w:val="28"/>
        </w:rPr>
        <w:t>000</w:t>
      </w:r>
      <w:r w:rsidRPr="00C62CD6">
        <w:rPr>
          <w:sz w:val="28"/>
          <w:szCs w:val="28"/>
        </w:rPr>
        <w:t>,0 тыс</w:t>
      </w:r>
      <w:proofErr w:type="gramStart"/>
      <w:r w:rsidRPr="00C62CD6">
        <w:rPr>
          <w:sz w:val="28"/>
          <w:szCs w:val="28"/>
        </w:rPr>
        <w:t>.р</w:t>
      </w:r>
      <w:proofErr w:type="gramEnd"/>
      <w:r w:rsidRPr="00C62CD6">
        <w:rPr>
          <w:sz w:val="28"/>
          <w:szCs w:val="28"/>
        </w:rPr>
        <w:t xml:space="preserve">ублей и более, источником финансового обеспечения исполнения которых являются средства, предоставляемые из бюджета  администрации </w:t>
      </w:r>
      <w:proofErr w:type="spellStart"/>
      <w:r w:rsidRPr="00C62CD6">
        <w:rPr>
          <w:sz w:val="28"/>
          <w:szCs w:val="28"/>
        </w:rPr>
        <w:t>Нижнесанибанского</w:t>
      </w:r>
      <w:proofErr w:type="spellEnd"/>
      <w:r w:rsidRPr="00C62CD6">
        <w:rPr>
          <w:sz w:val="28"/>
          <w:szCs w:val="28"/>
        </w:rPr>
        <w:t xml:space="preserve"> сельского поселения;</w:t>
      </w:r>
    </w:p>
    <w:p w:rsidR="00A420B8" w:rsidRPr="00C62CD6" w:rsidRDefault="00A420B8" w:rsidP="00A420B8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C62CD6">
        <w:rPr>
          <w:sz w:val="28"/>
          <w:szCs w:val="28"/>
        </w:rPr>
        <w:t>контракты (договора) о поставке товаров, выполнении работ, оказании услуг, на сумму 10</w:t>
      </w:r>
      <w:r>
        <w:rPr>
          <w:sz w:val="28"/>
          <w:szCs w:val="28"/>
        </w:rPr>
        <w:t>000</w:t>
      </w:r>
      <w:r w:rsidRPr="00C62CD6">
        <w:rPr>
          <w:sz w:val="28"/>
          <w:szCs w:val="28"/>
        </w:rPr>
        <w:t>,0 тыс</w:t>
      </w:r>
      <w:proofErr w:type="gramStart"/>
      <w:r w:rsidRPr="00C62CD6">
        <w:rPr>
          <w:sz w:val="28"/>
          <w:szCs w:val="28"/>
        </w:rPr>
        <w:t>.р</w:t>
      </w:r>
      <w:proofErr w:type="gramEnd"/>
      <w:r w:rsidRPr="00C62CD6">
        <w:rPr>
          <w:sz w:val="28"/>
          <w:szCs w:val="28"/>
        </w:rPr>
        <w:t xml:space="preserve">ублей и более, заключаемым муниципальными бюджетными учреждениями администрации </w:t>
      </w:r>
      <w:proofErr w:type="spellStart"/>
      <w:r w:rsidRPr="00C62CD6">
        <w:rPr>
          <w:sz w:val="28"/>
          <w:szCs w:val="28"/>
        </w:rPr>
        <w:t>Нижнесанибанского</w:t>
      </w:r>
      <w:proofErr w:type="spellEnd"/>
      <w:r w:rsidRPr="00C62CD6">
        <w:rPr>
          <w:sz w:val="28"/>
          <w:szCs w:val="28"/>
        </w:rPr>
        <w:t xml:space="preserve"> сельского поселения,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Федерации; </w:t>
      </w:r>
    </w:p>
    <w:p w:rsidR="00A420B8" w:rsidRPr="00C62CD6" w:rsidRDefault="00A420B8" w:rsidP="00A420B8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C62CD6">
        <w:rPr>
          <w:sz w:val="28"/>
          <w:szCs w:val="28"/>
        </w:rPr>
        <w:t xml:space="preserve">3. </w:t>
      </w:r>
      <w:proofErr w:type="gramStart"/>
      <w:r w:rsidRPr="00C62CD6">
        <w:rPr>
          <w:sz w:val="28"/>
          <w:szCs w:val="28"/>
        </w:rPr>
        <w:t xml:space="preserve">Положения части 2 настоящей статьи не распространяется на </w:t>
      </w:r>
      <w:bookmarkStart w:id="0" w:name="_GoBack"/>
      <w:bookmarkEnd w:id="0"/>
      <w:r w:rsidRPr="00C62CD6">
        <w:rPr>
          <w:sz w:val="28"/>
          <w:szCs w:val="28"/>
        </w:rPr>
        <w:t>средства, предоставляемые на основании муниципальных контрактов (контрактов, договоров, соглашений),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</w:t>
      </w:r>
      <w:proofErr w:type="gramEnd"/>
      <w:r w:rsidRPr="00C62CD6">
        <w:rPr>
          <w:sz w:val="28"/>
          <w:szCs w:val="28"/>
        </w:rPr>
        <w:t xml:space="preserve"> </w:t>
      </w:r>
      <w:proofErr w:type="gramStart"/>
      <w:r w:rsidRPr="00C62CD6">
        <w:rPr>
          <w:sz w:val="28"/>
          <w:szCs w:val="28"/>
        </w:rPr>
        <w:t xml:space="preserve">и 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</w:t>
      </w:r>
      <w:r w:rsidRPr="00C62CD6">
        <w:rPr>
          <w:sz w:val="28"/>
          <w:szCs w:val="28"/>
        </w:rPr>
        <w:lastRenderedPageBreak/>
        <w:t xml:space="preserve">со страховым законодательством, услуг по приему платежей от физических лиц, осуществляемых платежными агентами.   </w:t>
      </w:r>
      <w:proofErr w:type="gramEnd"/>
    </w:p>
    <w:p w:rsidR="00A420B8" w:rsidRPr="00C62CD6" w:rsidRDefault="00A420B8" w:rsidP="00A420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CD6">
        <w:rPr>
          <w:rFonts w:ascii="Times New Roman" w:hAnsi="Times New Roman" w:cs="Times New Roman"/>
          <w:sz w:val="28"/>
          <w:szCs w:val="28"/>
          <w:u w:val="single"/>
        </w:rPr>
        <w:t>Статья 5</w:t>
      </w:r>
    </w:p>
    <w:p w:rsidR="00A420B8" w:rsidRPr="00C62CD6" w:rsidRDefault="00A420B8" w:rsidP="00A420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CD6">
        <w:rPr>
          <w:rFonts w:ascii="Times New Roman" w:hAnsi="Times New Roman" w:cs="Times New Roman"/>
          <w:sz w:val="28"/>
          <w:szCs w:val="28"/>
        </w:rPr>
        <w:t xml:space="preserve">            Утвердить источники финансирования дефицита бюджета </w:t>
      </w:r>
      <w:proofErr w:type="spellStart"/>
      <w:r w:rsidRPr="00C62CD6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C62CD6">
        <w:rPr>
          <w:rFonts w:ascii="Times New Roman" w:hAnsi="Times New Roman" w:cs="Times New Roman"/>
          <w:sz w:val="28"/>
          <w:szCs w:val="28"/>
        </w:rPr>
        <w:t xml:space="preserve"> сельского поселения на 2024 год и на плановый период 2025-2026 годов, согласно приложению № 3 к настоящему Решению.</w:t>
      </w:r>
    </w:p>
    <w:p w:rsidR="00A420B8" w:rsidRPr="00C62CD6" w:rsidRDefault="00A420B8" w:rsidP="00A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C62CD6">
        <w:rPr>
          <w:rFonts w:ascii="Times New Roman" w:hAnsi="Times New Roman" w:cs="Times New Roman"/>
          <w:sz w:val="28"/>
          <w:szCs w:val="28"/>
          <w:u w:val="single"/>
        </w:rPr>
        <w:t>Статья 6</w:t>
      </w:r>
    </w:p>
    <w:p w:rsidR="00A420B8" w:rsidRPr="00C62CD6" w:rsidRDefault="00A420B8" w:rsidP="00A420B8">
      <w:pPr>
        <w:pStyle w:val="ConsNormal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62CD6">
        <w:rPr>
          <w:rFonts w:ascii="Times New Roman" w:hAnsi="Times New Roman"/>
          <w:sz w:val="28"/>
          <w:szCs w:val="28"/>
        </w:rPr>
        <w:t>Установить:</w:t>
      </w:r>
    </w:p>
    <w:p w:rsidR="00A420B8" w:rsidRPr="00C62CD6" w:rsidRDefault="00A420B8" w:rsidP="00A420B8">
      <w:pPr>
        <w:pStyle w:val="ConsNormal"/>
        <w:numPr>
          <w:ilvl w:val="0"/>
          <w:numId w:val="7"/>
        </w:numPr>
        <w:tabs>
          <w:tab w:val="clear" w:pos="1211"/>
          <w:tab w:val="num" w:pos="0"/>
        </w:tabs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62CD6">
        <w:rPr>
          <w:rFonts w:ascii="Times New Roman" w:hAnsi="Times New Roman"/>
          <w:sz w:val="28"/>
          <w:szCs w:val="28"/>
        </w:rPr>
        <w:t xml:space="preserve">верхний предел муниципального долга бюджета </w:t>
      </w:r>
      <w:proofErr w:type="spellStart"/>
      <w:r w:rsidRPr="00C62CD6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 w:rsidRPr="00C62CD6">
        <w:rPr>
          <w:rFonts w:ascii="Times New Roman" w:hAnsi="Times New Roman"/>
          <w:sz w:val="28"/>
          <w:szCs w:val="28"/>
        </w:rPr>
        <w:t xml:space="preserve"> сельского поселения по долговым обязательствам:</w:t>
      </w:r>
    </w:p>
    <w:p w:rsidR="00A420B8" w:rsidRPr="00C62CD6" w:rsidRDefault="00A420B8" w:rsidP="00A420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CD6">
        <w:rPr>
          <w:rFonts w:ascii="Times New Roman" w:hAnsi="Times New Roman" w:cs="Times New Roman"/>
          <w:sz w:val="28"/>
          <w:szCs w:val="28"/>
        </w:rPr>
        <w:t xml:space="preserve">на 1 января 2025 года в сумме 0,0 тыс. руб., в том числе верхний предел долга по муниципальным гарантиям в валюте Российской Федерации </w:t>
      </w:r>
      <w:r w:rsidRPr="00C62CD6">
        <w:rPr>
          <w:rFonts w:ascii="Times New Roman" w:hAnsi="Times New Roman" w:cs="Times New Roman"/>
          <w:color w:val="000000"/>
          <w:sz w:val="28"/>
          <w:szCs w:val="28"/>
        </w:rPr>
        <w:t>в сумме 0,0 тыс. рублей;</w:t>
      </w:r>
    </w:p>
    <w:p w:rsidR="00A420B8" w:rsidRPr="00C62CD6" w:rsidRDefault="00A420B8" w:rsidP="00A420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CD6">
        <w:rPr>
          <w:rFonts w:ascii="Times New Roman" w:hAnsi="Times New Roman" w:cs="Times New Roman"/>
          <w:sz w:val="28"/>
          <w:szCs w:val="28"/>
        </w:rPr>
        <w:t xml:space="preserve">на 01 января 2026 года в сумме 0,0 тыс. руб., в том числе верхний предел долга по муниципальным гарантиям в валюте Российской Федерации </w:t>
      </w:r>
      <w:r w:rsidRPr="00C62CD6">
        <w:rPr>
          <w:rFonts w:ascii="Times New Roman" w:hAnsi="Times New Roman" w:cs="Times New Roman"/>
          <w:color w:val="000000"/>
          <w:sz w:val="28"/>
          <w:szCs w:val="28"/>
        </w:rPr>
        <w:t>в сумме 0,0 тыс. рублей;</w:t>
      </w:r>
    </w:p>
    <w:p w:rsidR="00A420B8" w:rsidRPr="00C62CD6" w:rsidRDefault="00A420B8" w:rsidP="00A420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CD6">
        <w:rPr>
          <w:rFonts w:ascii="Times New Roman" w:hAnsi="Times New Roman" w:cs="Times New Roman"/>
          <w:sz w:val="28"/>
          <w:szCs w:val="28"/>
        </w:rPr>
        <w:t>на 01 января 2027 года в сумме 0,0 тыс</w:t>
      </w:r>
      <w:proofErr w:type="gramStart"/>
      <w:r w:rsidRPr="00C62C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2CD6">
        <w:rPr>
          <w:rFonts w:ascii="Times New Roman" w:hAnsi="Times New Roman" w:cs="Times New Roman"/>
          <w:sz w:val="28"/>
          <w:szCs w:val="28"/>
        </w:rPr>
        <w:t xml:space="preserve">уб., в том числе верхний предел долга по муниципальным гарантиям в валюте Российской Федерации </w:t>
      </w:r>
      <w:r w:rsidRPr="00C62CD6">
        <w:rPr>
          <w:rFonts w:ascii="Times New Roman" w:hAnsi="Times New Roman" w:cs="Times New Roman"/>
          <w:color w:val="000000"/>
          <w:sz w:val="28"/>
          <w:szCs w:val="28"/>
        </w:rPr>
        <w:t>в сумме 0,0 тыс. рублей</w:t>
      </w:r>
      <w:r w:rsidRPr="00C62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0B8" w:rsidRPr="00C62CD6" w:rsidRDefault="00A420B8" w:rsidP="00A420B8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2CD6">
        <w:rPr>
          <w:rFonts w:ascii="Times New Roman" w:hAnsi="Times New Roman"/>
          <w:sz w:val="28"/>
          <w:szCs w:val="28"/>
        </w:rPr>
        <w:t xml:space="preserve">  2.Утвердить:</w:t>
      </w:r>
    </w:p>
    <w:p w:rsidR="00A420B8" w:rsidRPr="00C62CD6" w:rsidRDefault="00A420B8" w:rsidP="00A420B8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2CD6">
        <w:rPr>
          <w:rFonts w:ascii="Times New Roman" w:hAnsi="Times New Roman"/>
          <w:sz w:val="28"/>
          <w:szCs w:val="28"/>
        </w:rPr>
        <w:t xml:space="preserve">           1)  объем расходов на обслуживание муниципального долга бюджета </w:t>
      </w:r>
      <w:proofErr w:type="spellStart"/>
      <w:r w:rsidRPr="00C62CD6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 w:rsidRPr="00C62CD6">
        <w:rPr>
          <w:rFonts w:ascii="Times New Roman" w:hAnsi="Times New Roman"/>
          <w:sz w:val="28"/>
          <w:szCs w:val="28"/>
        </w:rPr>
        <w:t xml:space="preserve"> сельского поселения на 2024 год в сумме 0,0 тыс</w:t>
      </w:r>
      <w:proofErr w:type="gramStart"/>
      <w:r w:rsidRPr="00C62CD6">
        <w:rPr>
          <w:rFonts w:ascii="Times New Roman" w:hAnsi="Times New Roman"/>
          <w:sz w:val="28"/>
          <w:szCs w:val="28"/>
        </w:rPr>
        <w:t>.р</w:t>
      </w:r>
      <w:proofErr w:type="gramEnd"/>
      <w:r w:rsidRPr="00C62CD6">
        <w:rPr>
          <w:rFonts w:ascii="Times New Roman" w:hAnsi="Times New Roman"/>
          <w:sz w:val="28"/>
          <w:szCs w:val="28"/>
        </w:rPr>
        <w:t>уб.; на 2025 год 0,0 тыс.руб. и на 2026 год - 0,0 тыс. рублей.</w:t>
      </w:r>
    </w:p>
    <w:p w:rsidR="00A420B8" w:rsidRPr="00C62CD6" w:rsidRDefault="00A420B8" w:rsidP="00A420B8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2CD6">
        <w:rPr>
          <w:rFonts w:ascii="Times New Roman" w:hAnsi="Times New Roman"/>
          <w:sz w:val="28"/>
          <w:szCs w:val="28"/>
        </w:rPr>
        <w:t xml:space="preserve">         2) программу муниципальных внутренних заимствований бюджета </w:t>
      </w:r>
      <w:proofErr w:type="spellStart"/>
      <w:r w:rsidRPr="00C62CD6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 w:rsidRPr="00C62CD6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A420B8" w:rsidRPr="00C62CD6" w:rsidRDefault="00A420B8" w:rsidP="00A420B8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2CD6">
        <w:rPr>
          <w:rFonts w:ascii="Times New Roman" w:hAnsi="Times New Roman"/>
          <w:sz w:val="28"/>
          <w:szCs w:val="28"/>
        </w:rPr>
        <w:t xml:space="preserve">        на 2024 год и на плановый период 2025 и 2026 годов согласно приложению № 4 к настоящему Решению;</w:t>
      </w:r>
    </w:p>
    <w:p w:rsidR="00A420B8" w:rsidRPr="00C62CD6" w:rsidRDefault="00A420B8" w:rsidP="00A420B8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2CD6">
        <w:rPr>
          <w:rFonts w:ascii="Times New Roman" w:hAnsi="Times New Roman"/>
          <w:sz w:val="28"/>
          <w:szCs w:val="28"/>
        </w:rPr>
        <w:t xml:space="preserve">         3) программу муниципальных внешних заимствований бюджета </w:t>
      </w:r>
      <w:proofErr w:type="spellStart"/>
      <w:r w:rsidRPr="00C62CD6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 w:rsidRPr="00C62CD6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A420B8" w:rsidRPr="00C62CD6" w:rsidRDefault="00A420B8" w:rsidP="00A420B8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2CD6">
        <w:rPr>
          <w:rFonts w:ascii="Times New Roman" w:hAnsi="Times New Roman"/>
          <w:sz w:val="28"/>
          <w:szCs w:val="28"/>
        </w:rPr>
        <w:t xml:space="preserve">        на 2024 год и на плановый период 2025 и 2026 годов согласно приложению № 5 к настоящему Решению;</w:t>
      </w:r>
    </w:p>
    <w:p w:rsidR="00A420B8" w:rsidRPr="00C62CD6" w:rsidRDefault="00A420B8" w:rsidP="00A420B8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CD6">
        <w:rPr>
          <w:rFonts w:ascii="Times New Roman" w:hAnsi="Times New Roman"/>
          <w:sz w:val="28"/>
          <w:szCs w:val="28"/>
        </w:rPr>
        <w:t xml:space="preserve">4)  программу муниципальных гарантий бюджета </w:t>
      </w:r>
      <w:proofErr w:type="spellStart"/>
      <w:r w:rsidRPr="00C62CD6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 w:rsidRPr="00C62CD6">
        <w:rPr>
          <w:rFonts w:ascii="Times New Roman" w:hAnsi="Times New Roman"/>
          <w:sz w:val="28"/>
          <w:szCs w:val="28"/>
        </w:rPr>
        <w:t xml:space="preserve"> сельского поселения в валюте Российской Федерации: </w:t>
      </w:r>
    </w:p>
    <w:p w:rsidR="00A420B8" w:rsidRPr="00C62CD6" w:rsidRDefault="00A420B8" w:rsidP="00A420B8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CD6">
        <w:rPr>
          <w:rFonts w:ascii="Times New Roman" w:hAnsi="Times New Roman"/>
          <w:sz w:val="28"/>
          <w:szCs w:val="28"/>
        </w:rPr>
        <w:t>на 2024 год согласно приложению №6;</w:t>
      </w:r>
    </w:p>
    <w:p w:rsidR="00A420B8" w:rsidRPr="00C62CD6" w:rsidRDefault="00A420B8" w:rsidP="00A420B8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2CD6">
        <w:rPr>
          <w:rFonts w:ascii="Times New Roman" w:hAnsi="Times New Roman"/>
          <w:sz w:val="28"/>
          <w:szCs w:val="28"/>
        </w:rPr>
        <w:t xml:space="preserve">           на плановый период 2025 и 2026 годов согласно приложению № 7 к настоящему Решению;</w:t>
      </w:r>
    </w:p>
    <w:p w:rsidR="00A420B8" w:rsidRPr="00C62CD6" w:rsidRDefault="00A420B8" w:rsidP="00A420B8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CD6">
        <w:rPr>
          <w:rFonts w:ascii="Times New Roman" w:hAnsi="Times New Roman"/>
          <w:sz w:val="28"/>
          <w:szCs w:val="28"/>
        </w:rPr>
        <w:lastRenderedPageBreak/>
        <w:t xml:space="preserve">5) программу муниципальных гарантий бюджета </w:t>
      </w:r>
      <w:proofErr w:type="spellStart"/>
      <w:r w:rsidRPr="00C62CD6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 w:rsidRPr="00C62CD6">
        <w:rPr>
          <w:rFonts w:ascii="Times New Roman" w:hAnsi="Times New Roman"/>
          <w:sz w:val="28"/>
          <w:szCs w:val="28"/>
        </w:rPr>
        <w:t xml:space="preserve"> сельского поселения в иностранной валюте:</w:t>
      </w:r>
    </w:p>
    <w:p w:rsidR="00A420B8" w:rsidRPr="00C62CD6" w:rsidRDefault="00A420B8" w:rsidP="00A420B8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CD6">
        <w:rPr>
          <w:rFonts w:ascii="Times New Roman" w:hAnsi="Times New Roman"/>
          <w:sz w:val="28"/>
          <w:szCs w:val="28"/>
        </w:rPr>
        <w:t xml:space="preserve"> на 2024 год согласно приложению № 8</w:t>
      </w:r>
    </w:p>
    <w:p w:rsidR="00A420B8" w:rsidRPr="00C62CD6" w:rsidRDefault="00A420B8" w:rsidP="00A420B8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2CD6">
        <w:rPr>
          <w:rFonts w:ascii="Times New Roman" w:hAnsi="Times New Roman"/>
          <w:sz w:val="28"/>
          <w:szCs w:val="28"/>
        </w:rPr>
        <w:t xml:space="preserve">           на плановый период 2025 и 2026 годов согласно приложению № 9 к настоящему Решению.</w:t>
      </w:r>
    </w:p>
    <w:p w:rsidR="00A420B8" w:rsidRPr="00C62CD6" w:rsidRDefault="00A420B8" w:rsidP="00A42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0B8" w:rsidRDefault="00A420B8" w:rsidP="00A42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0B8" w:rsidRPr="00C62CD6" w:rsidRDefault="00A420B8" w:rsidP="00A42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0B8" w:rsidRDefault="00A420B8" w:rsidP="00A420B8">
      <w:pPr>
        <w:spacing w:after="0" w:line="240" w:lineRule="auto"/>
        <w:jc w:val="both"/>
        <w:rPr>
          <w:b/>
          <w:sz w:val="28"/>
          <w:szCs w:val="28"/>
        </w:rPr>
      </w:pPr>
    </w:p>
    <w:p w:rsidR="00A420B8" w:rsidRPr="008642F2" w:rsidRDefault="00A420B8" w:rsidP="00A420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2F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642F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</w:p>
    <w:p w:rsidR="00A420B8" w:rsidRPr="008642F2" w:rsidRDefault="00A420B8" w:rsidP="00A420B8">
      <w:pPr>
        <w:pStyle w:val="a5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8642F2">
        <w:rPr>
          <w:sz w:val="28"/>
          <w:szCs w:val="28"/>
        </w:rPr>
        <w:t xml:space="preserve">сельского поселения                                      </w:t>
      </w:r>
      <w:proofErr w:type="spellStart"/>
      <w:r>
        <w:rPr>
          <w:sz w:val="28"/>
          <w:szCs w:val="28"/>
        </w:rPr>
        <w:t>Ф.М.Хинчагов</w:t>
      </w:r>
      <w:proofErr w:type="spellEnd"/>
    </w:p>
    <w:p w:rsidR="009B169B" w:rsidRPr="008642F2" w:rsidRDefault="009B169B" w:rsidP="00A420B8">
      <w:pPr>
        <w:spacing w:after="0" w:line="240" w:lineRule="auto"/>
        <w:rPr>
          <w:b/>
          <w:sz w:val="28"/>
          <w:szCs w:val="28"/>
        </w:rPr>
      </w:pPr>
    </w:p>
    <w:sectPr w:rsidR="009B169B" w:rsidRPr="008642F2" w:rsidSect="00D1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433"/>
    <w:multiLevelType w:val="hybridMultilevel"/>
    <w:tmpl w:val="9F92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31BE"/>
    <w:multiLevelType w:val="hybridMultilevel"/>
    <w:tmpl w:val="D88C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7254"/>
    <w:multiLevelType w:val="hybridMultilevel"/>
    <w:tmpl w:val="0BBA230E"/>
    <w:lvl w:ilvl="0" w:tplc="C7C0C4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F52A1D"/>
    <w:multiLevelType w:val="multilevel"/>
    <w:tmpl w:val="01F8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466E8"/>
    <w:multiLevelType w:val="hybridMultilevel"/>
    <w:tmpl w:val="98F20296"/>
    <w:lvl w:ilvl="0" w:tplc="836429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77A32"/>
    <w:multiLevelType w:val="hybridMultilevel"/>
    <w:tmpl w:val="19A2DE38"/>
    <w:lvl w:ilvl="0" w:tplc="C298B49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EB794B"/>
    <w:multiLevelType w:val="multilevel"/>
    <w:tmpl w:val="08DAD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E4B"/>
    <w:rsid w:val="00023AEF"/>
    <w:rsid w:val="00053619"/>
    <w:rsid w:val="0008664F"/>
    <w:rsid w:val="00090636"/>
    <w:rsid w:val="000A4F99"/>
    <w:rsid w:val="000C3ECD"/>
    <w:rsid w:val="000D58FC"/>
    <w:rsid w:val="000F5EF9"/>
    <w:rsid w:val="00173562"/>
    <w:rsid w:val="00173AD4"/>
    <w:rsid w:val="0018490F"/>
    <w:rsid w:val="00190E52"/>
    <w:rsid w:val="001B772A"/>
    <w:rsid w:val="001C2061"/>
    <w:rsid w:val="001D6194"/>
    <w:rsid w:val="001F7ED6"/>
    <w:rsid w:val="0020331A"/>
    <w:rsid w:val="002741B3"/>
    <w:rsid w:val="00287AD1"/>
    <w:rsid w:val="002A0349"/>
    <w:rsid w:val="002A6399"/>
    <w:rsid w:val="002C7025"/>
    <w:rsid w:val="002D718B"/>
    <w:rsid w:val="002F00DA"/>
    <w:rsid w:val="00307577"/>
    <w:rsid w:val="003C5C03"/>
    <w:rsid w:val="003D0245"/>
    <w:rsid w:val="003E357F"/>
    <w:rsid w:val="003F14C2"/>
    <w:rsid w:val="003F5559"/>
    <w:rsid w:val="004161AF"/>
    <w:rsid w:val="00456FAE"/>
    <w:rsid w:val="00462605"/>
    <w:rsid w:val="00481E1E"/>
    <w:rsid w:val="004E0030"/>
    <w:rsid w:val="004E2AE6"/>
    <w:rsid w:val="004E6CF0"/>
    <w:rsid w:val="004F0D52"/>
    <w:rsid w:val="00552983"/>
    <w:rsid w:val="005560B8"/>
    <w:rsid w:val="005A77F0"/>
    <w:rsid w:val="005C3DFA"/>
    <w:rsid w:val="005D780E"/>
    <w:rsid w:val="005F6E5E"/>
    <w:rsid w:val="0063167B"/>
    <w:rsid w:val="00664554"/>
    <w:rsid w:val="006B5E4B"/>
    <w:rsid w:val="006C333F"/>
    <w:rsid w:val="006D6323"/>
    <w:rsid w:val="006E4B52"/>
    <w:rsid w:val="006F325A"/>
    <w:rsid w:val="00713336"/>
    <w:rsid w:val="0075576E"/>
    <w:rsid w:val="00767BD8"/>
    <w:rsid w:val="007A6FE7"/>
    <w:rsid w:val="00826EDB"/>
    <w:rsid w:val="00855A48"/>
    <w:rsid w:val="008642F2"/>
    <w:rsid w:val="008B0948"/>
    <w:rsid w:val="008B6FD3"/>
    <w:rsid w:val="008E1ECE"/>
    <w:rsid w:val="008F68F7"/>
    <w:rsid w:val="009701E8"/>
    <w:rsid w:val="00976373"/>
    <w:rsid w:val="00990FBE"/>
    <w:rsid w:val="009B169B"/>
    <w:rsid w:val="00A23162"/>
    <w:rsid w:val="00A36A57"/>
    <w:rsid w:val="00A420B8"/>
    <w:rsid w:val="00A63281"/>
    <w:rsid w:val="00AA0D38"/>
    <w:rsid w:val="00AA428C"/>
    <w:rsid w:val="00AB303C"/>
    <w:rsid w:val="00AE657D"/>
    <w:rsid w:val="00B47C08"/>
    <w:rsid w:val="00B93F98"/>
    <w:rsid w:val="00BC5D83"/>
    <w:rsid w:val="00C6066E"/>
    <w:rsid w:val="00C62CD6"/>
    <w:rsid w:val="00C91D14"/>
    <w:rsid w:val="00C95FCA"/>
    <w:rsid w:val="00CB3902"/>
    <w:rsid w:val="00CC4EB8"/>
    <w:rsid w:val="00CE229E"/>
    <w:rsid w:val="00D15208"/>
    <w:rsid w:val="00D30844"/>
    <w:rsid w:val="00D43CDA"/>
    <w:rsid w:val="00D44D21"/>
    <w:rsid w:val="00DA26EB"/>
    <w:rsid w:val="00DF14EA"/>
    <w:rsid w:val="00E0309D"/>
    <w:rsid w:val="00E42742"/>
    <w:rsid w:val="00E46CA1"/>
    <w:rsid w:val="00E76111"/>
    <w:rsid w:val="00E80419"/>
    <w:rsid w:val="00EA00F8"/>
    <w:rsid w:val="00EB65A3"/>
    <w:rsid w:val="00F04734"/>
    <w:rsid w:val="00F05517"/>
    <w:rsid w:val="00F06391"/>
    <w:rsid w:val="00F3211B"/>
    <w:rsid w:val="00F43FAA"/>
    <w:rsid w:val="00F67D14"/>
    <w:rsid w:val="00FB7558"/>
    <w:rsid w:val="00FD419C"/>
    <w:rsid w:val="00FD651F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08"/>
  </w:style>
  <w:style w:type="paragraph" w:styleId="2">
    <w:name w:val="heading 2"/>
    <w:basedOn w:val="a"/>
    <w:next w:val="a"/>
    <w:link w:val="20"/>
    <w:qFormat/>
    <w:rsid w:val="009B16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5E4B"/>
    <w:pPr>
      <w:spacing w:after="0" w:line="240" w:lineRule="auto"/>
    </w:pPr>
  </w:style>
  <w:style w:type="paragraph" w:styleId="21">
    <w:name w:val="Body Text Indent 2"/>
    <w:basedOn w:val="a"/>
    <w:link w:val="22"/>
    <w:rsid w:val="00D43CD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D43CDA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D43C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43C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C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169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8642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42F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1849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8490F"/>
  </w:style>
  <w:style w:type="paragraph" w:customStyle="1" w:styleId="ConsNormal">
    <w:name w:val="ConsNormal"/>
    <w:rsid w:val="00C62CD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2023-07-04T09:09:00Z</cp:lastPrinted>
  <dcterms:created xsi:type="dcterms:W3CDTF">2024-01-10T10:47:00Z</dcterms:created>
  <dcterms:modified xsi:type="dcterms:W3CDTF">2024-01-12T09:49:00Z</dcterms:modified>
</cp:coreProperties>
</file>