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86D7C" w:rsidRDefault="00192EE4" w:rsidP="00286D7C">
      <w:pPr>
        <w:spacing w:after="0" w:line="240" w:lineRule="auto"/>
        <w:jc w:val="both"/>
        <w:rPr>
          <w:rFonts w:ascii="Times New Roman" w:hAnsi="Times New Roman" w:cs="Times New Roman"/>
          <w:b/>
          <w:bCs/>
          <w:sz w:val="24"/>
          <w:szCs w:val="24"/>
        </w:rPr>
      </w:pPr>
      <w:r w:rsidRPr="00286D7C">
        <w:rPr>
          <w:rFonts w:ascii="Times New Roman" w:hAnsi="Times New Roman" w:cs="Times New Roman"/>
          <w:b/>
          <w:sz w:val="24"/>
          <w:szCs w:val="24"/>
        </w:rPr>
        <w:t>Новая редакция статей Устава Нижнесанибанского сельского поселения</w:t>
      </w:r>
      <w:r w:rsidRPr="00286D7C">
        <w:rPr>
          <w:rFonts w:ascii="Times New Roman" w:hAnsi="Times New Roman" w:cs="Times New Roman"/>
          <w:b/>
          <w:bCs/>
          <w:sz w:val="24"/>
          <w:szCs w:val="24"/>
        </w:rPr>
        <w:t xml:space="preserve"> Пригородного района Республики Северная Осетия-Алания</w:t>
      </w:r>
    </w:p>
    <w:p w:rsidR="00192EE4" w:rsidRPr="00286D7C" w:rsidRDefault="00192EE4" w:rsidP="00286D7C">
      <w:pPr>
        <w:spacing w:after="0" w:line="240" w:lineRule="auto"/>
        <w:rPr>
          <w:rFonts w:ascii="Times New Roman" w:hAnsi="Times New Roman" w:cs="Times New Roman"/>
          <w:b/>
          <w:bCs/>
          <w:sz w:val="24"/>
          <w:szCs w:val="24"/>
        </w:rPr>
      </w:pPr>
    </w:p>
    <w:p w:rsidR="00192EE4" w:rsidRPr="00192EE4" w:rsidRDefault="00192EE4" w:rsidP="00286D7C">
      <w:pPr>
        <w:spacing w:after="0" w:line="240" w:lineRule="auto"/>
        <w:ind w:firstLine="709"/>
        <w:jc w:val="both"/>
        <w:rPr>
          <w:rFonts w:ascii="Times New Roman" w:eastAsia="Times New Roman" w:hAnsi="Times New Roman" w:cs="Times New Roman"/>
          <w:b/>
          <w:sz w:val="24"/>
          <w:szCs w:val="24"/>
        </w:rPr>
      </w:pPr>
      <w:r w:rsidRPr="00192EE4">
        <w:rPr>
          <w:rFonts w:ascii="Times New Roman" w:eastAsia="Times New Roman" w:hAnsi="Times New Roman" w:cs="Times New Roman"/>
          <w:b/>
          <w:sz w:val="24"/>
          <w:szCs w:val="24"/>
        </w:rPr>
        <w:t>Статья 5. Вопросы местного значения Нижнесанибанского сельского поселения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1. К вопросам местного значения сельского поселения относятся:</w:t>
      </w:r>
    </w:p>
    <w:p w:rsidR="00192EE4" w:rsidRPr="00192EE4" w:rsidRDefault="00192EE4" w:rsidP="00286D7C">
      <w:pPr>
        <w:adjustRightInd w:val="0"/>
        <w:spacing w:after="0" w:line="240" w:lineRule="auto"/>
        <w:ind w:firstLine="667"/>
        <w:jc w:val="both"/>
        <w:rPr>
          <w:rFonts w:ascii="Times New Roman" w:eastAsia="Times New Roman" w:hAnsi="Times New Roman" w:cs="Times New Roman"/>
          <w:sz w:val="24"/>
          <w:szCs w:val="24"/>
        </w:rPr>
      </w:pPr>
      <w:r w:rsidRPr="00192EE4">
        <w:rPr>
          <w:rFonts w:ascii="Times New Roman" w:eastAsia="Times New Roman" w:hAnsi="Times New Roman" w:cs="Times New Roman"/>
          <w:bCs/>
          <w:sz w:val="24"/>
          <w:szCs w:val="24"/>
        </w:rPr>
        <w:t xml:space="preserve">1) </w:t>
      </w:r>
      <w:r w:rsidRPr="00192EE4">
        <w:rPr>
          <w:rFonts w:ascii="Times New Roman" w:eastAsia="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2) установление, изменение и отмена местных налогов и сборов поселения;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3) владение, пользование и распоряжение имуществом, находящимся в муниципальной собственности поселения;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4) обеспечение первичных мер пожарной безопасности в границах населенных пунктов поселения;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6) создание условий для организации досуга и обеспечения жителей поселения услугами организаций культуры;</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 xml:space="preserve">7) </w:t>
      </w:r>
      <w:r w:rsidRPr="00286D7C">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8) формирование архивных фондов поселения;</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sz w:val="24"/>
          <w:szCs w:val="24"/>
        </w:rPr>
      </w:pPr>
      <w:r w:rsidRPr="00192EE4">
        <w:rPr>
          <w:rFonts w:ascii="Times New Roman" w:eastAsia="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92EE4" w:rsidRPr="00192EE4" w:rsidRDefault="00192EE4" w:rsidP="00286D7C">
      <w:pPr>
        <w:adjustRightInd w:val="0"/>
        <w:spacing w:after="0" w:line="240" w:lineRule="auto"/>
        <w:ind w:firstLine="667"/>
        <w:jc w:val="both"/>
        <w:rPr>
          <w:rFonts w:ascii="Times New Roman" w:eastAsia="Times New Roman" w:hAnsi="Times New Roman" w:cs="Times New Roman"/>
          <w:sz w:val="24"/>
          <w:szCs w:val="24"/>
        </w:rPr>
      </w:pPr>
      <w:r w:rsidRPr="00192EE4">
        <w:rPr>
          <w:rFonts w:ascii="Times New Roman" w:eastAsia="Times New Roman" w:hAnsi="Times New Roman" w:cs="Times New Roman"/>
          <w:bCs/>
          <w:sz w:val="24"/>
          <w:szCs w:val="24"/>
        </w:rPr>
        <w:t xml:space="preserve">10) </w:t>
      </w:r>
      <w:r w:rsidRPr="00192EE4">
        <w:rPr>
          <w:rFonts w:ascii="Times New Roman" w:eastAsia="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12) организация и осуществление мероприятий по работе с детьми и молодежью в поселении;</w:t>
      </w:r>
    </w:p>
    <w:p w:rsidR="00192EE4" w:rsidRPr="00192EE4" w:rsidRDefault="00192EE4" w:rsidP="00286D7C">
      <w:pPr>
        <w:adjustRightInd w:val="0"/>
        <w:spacing w:after="0" w:line="240" w:lineRule="auto"/>
        <w:ind w:firstLine="667"/>
        <w:jc w:val="both"/>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 xml:space="preserve">13) </w:t>
      </w:r>
      <w:r w:rsidRPr="00192EE4">
        <w:rPr>
          <w:rFonts w:ascii="Times New Roman" w:eastAsia="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2EE4" w:rsidRPr="00192EE4" w:rsidRDefault="00192EE4" w:rsidP="00286D7C">
      <w:pPr>
        <w:adjustRightInd w:val="0"/>
        <w:spacing w:after="0" w:line="240" w:lineRule="auto"/>
        <w:ind w:firstLine="667"/>
        <w:jc w:val="both"/>
        <w:outlineLvl w:val="1"/>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 xml:space="preserve">2. Органы местного самоуправления </w:t>
      </w:r>
      <w:r w:rsidRPr="00192EE4">
        <w:rPr>
          <w:rFonts w:ascii="Times New Roman" w:eastAsia="Times New Roman" w:hAnsi="Times New Roman" w:cs="Times New Roman"/>
          <w:sz w:val="24"/>
          <w:szCs w:val="24"/>
        </w:rPr>
        <w:t>Нижнесанибанского</w:t>
      </w:r>
      <w:r w:rsidRPr="00192EE4">
        <w:rPr>
          <w:rFonts w:ascii="Times New Roman" w:eastAsia="Times New Roman" w:hAnsi="Times New Roman" w:cs="Times New Roman"/>
          <w:bCs/>
          <w:sz w:val="24"/>
          <w:szCs w:val="24"/>
        </w:rPr>
        <w:t xml:space="preserve"> сельского поселения вправе заключать соглашения с органами местного самоуправления </w:t>
      </w:r>
      <w:r w:rsidRPr="00192EE4">
        <w:rPr>
          <w:rFonts w:ascii="Times New Roman" w:eastAsia="Times New Roman" w:hAnsi="Times New Roman" w:cs="Times New Roman"/>
          <w:sz w:val="24"/>
          <w:szCs w:val="24"/>
        </w:rPr>
        <w:t xml:space="preserve">муниципального образования Пригородный район Республики Северная Осетия-Алания </w:t>
      </w:r>
      <w:r w:rsidRPr="00192EE4">
        <w:rPr>
          <w:rFonts w:ascii="Times New Roman" w:eastAsia="Times New Roman" w:hAnsi="Times New Roman" w:cs="Times New Roman"/>
          <w:bCs/>
          <w:sz w:val="24"/>
          <w:szCs w:val="24"/>
        </w:rPr>
        <w:t>о передаче им осуществления части своих полномочий</w:t>
      </w:r>
      <w:r w:rsidRPr="00192EE4">
        <w:rPr>
          <w:rFonts w:ascii="Times New Roman" w:eastAsia="Times New Roman" w:hAnsi="Times New Roman" w:cs="Times New Roman"/>
          <w:sz w:val="24"/>
          <w:szCs w:val="24"/>
        </w:rPr>
        <w:t xml:space="preserve"> по решению вопросов местного значения</w:t>
      </w:r>
      <w:r w:rsidRPr="00192EE4">
        <w:rPr>
          <w:rFonts w:ascii="Times New Roman" w:eastAsia="Times New Roman" w:hAnsi="Times New Roman" w:cs="Times New Roman"/>
          <w:bCs/>
          <w:sz w:val="24"/>
          <w:szCs w:val="24"/>
        </w:rPr>
        <w:t xml:space="preserve"> за счет </w:t>
      </w:r>
      <w:r w:rsidRPr="00192EE4">
        <w:rPr>
          <w:rFonts w:ascii="Times New Roman" w:eastAsia="Times New Roman" w:hAnsi="Times New Roman" w:cs="Times New Roman"/>
          <w:sz w:val="24"/>
          <w:szCs w:val="24"/>
        </w:rPr>
        <w:t xml:space="preserve">межбюджетных трансфертов, предоставляемых </w:t>
      </w:r>
      <w:r w:rsidRPr="00192EE4">
        <w:rPr>
          <w:rFonts w:ascii="Times New Roman" w:eastAsia="Times New Roman" w:hAnsi="Times New Roman" w:cs="Times New Roman"/>
          <w:bCs/>
          <w:sz w:val="24"/>
          <w:szCs w:val="24"/>
        </w:rPr>
        <w:t xml:space="preserve">из бюджета </w:t>
      </w:r>
      <w:r w:rsidRPr="00192EE4">
        <w:rPr>
          <w:rFonts w:ascii="Times New Roman" w:eastAsia="Times New Roman" w:hAnsi="Times New Roman" w:cs="Times New Roman"/>
          <w:sz w:val="24"/>
          <w:szCs w:val="24"/>
        </w:rPr>
        <w:t>Нижнесанибанского</w:t>
      </w:r>
      <w:r w:rsidRPr="00192EE4">
        <w:rPr>
          <w:rFonts w:ascii="Times New Roman" w:eastAsia="Times New Roman" w:hAnsi="Times New Roman" w:cs="Times New Roman"/>
          <w:bCs/>
          <w:sz w:val="24"/>
          <w:szCs w:val="24"/>
        </w:rPr>
        <w:t xml:space="preserve"> сельского поселения в бюджет </w:t>
      </w:r>
      <w:r w:rsidRPr="00192EE4">
        <w:rPr>
          <w:rFonts w:ascii="Times New Roman" w:eastAsia="Times New Roman" w:hAnsi="Times New Roman" w:cs="Times New Roman"/>
          <w:sz w:val="24"/>
          <w:szCs w:val="24"/>
        </w:rPr>
        <w:t>муниципального образования Пригородный район Республики Северная Осетия-Алания в соответствии с Бюджетным кодексом Российской Федерации</w:t>
      </w:r>
      <w:r w:rsidRPr="00192EE4">
        <w:rPr>
          <w:rFonts w:ascii="Times New Roman" w:eastAsia="Times New Roman" w:hAnsi="Times New Roman" w:cs="Times New Roman"/>
          <w:bCs/>
          <w:sz w:val="24"/>
          <w:szCs w:val="24"/>
        </w:rPr>
        <w:t>.</w:t>
      </w:r>
    </w:p>
    <w:p w:rsidR="00192EE4" w:rsidRPr="00192EE4" w:rsidRDefault="00192EE4" w:rsidP="00286D7C">
      <w:pPr>
        <w:adjustRightInd w:val="0"/>
        <w:spacing w:after="0" w:line="240" w:lineRule="auto"/>
        <w:ind w:firstLine="667"/>
        <w:jc w:val="both"/>
        <w:rPr>
          <w:rFonts w:ascii="Times New Roman" w:eastAsia="Times New Roman" w:hAnsi="Times New Roman" w:cs="Times New Roman"/>
          <w:sz w:val="24"/>
          <w:szCs w:val="24"/>
        </w:rPr>
      </w:pPr>
      <w:r w:rsidRPr="00192EE4">
        <w:rPr>
          <w:rFonts w:ascii="Times New Roman" w:eastAsia="Times New Roman" w:hAnsi="Times New Roman" w:cs="Times New Roman"/>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192EE4">
        <w:rPr>
          <w:rFonts w:ascii="Times New Roman" w:eastAsia="Times New Roman" w:hAnsi="Times New Roman" w:cs="Times New Roman"/>
          <w:sz w:val="24"/>
          <w:szCs w:val="24"/>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sidRPr="00192EE4">
        <w:rPr>
          <w:rFonts w:ascii="Times New Roman" w:eastAsia="Times New Roman" w:hAnsi="Times New Roman" w:cs="Times New Roman"/>
          <w:sz w:val="24"/>
          <w:szCs w:val="24"/>
        </w:rPr>
        <w:lastRenderedPageBreak/>
        <w:t>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192EE4" w:rsidRPr="00286D7C" w:rsidRDefault="00192EE4" w:rsidP="00286D7C">
      <w:pPr>
        <w:adjustRightInd w:val="0"/>
        <w:spacing w:after="0" w:line="240" w:lineRule="auto"/>
        <w:ind w:firstLine="709"/>
        <w:jc w:val="both"/>
        <w:rPr>
          <w:rFonts w:ascii="Times New Roman" w:eastAsia="Times New Roman" w:hAnsi="Times New Roman" w:cs="Times New Roman"/>
          <w:bCs/>
          <w:sz w:val="24"/>
          <w:szCs w:val="24"/>
        </w:rPr>
      </w:pPr>
      <w:r w:rsidRPr="00192EE4">
        <w:rPr>
          <w:rFonts w:ascii="Times New Roman" w:eastAsia="Times New Roman" w:hAnsi="Times New Roman" w:cs="Times New Roman"/>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Pr="00192EE4">
        <w:rPr>
          <w:rFonts w:ascii="Times New Roman" w:eastAsia="Times New Roman" w:hAnsi="Times New Roman" w:cs="Times New Roman"/>
          <w:sz w:val="24"/>
          <w:szCs w:val="24"/>
        </w:rPr>
        <w:t xml:space="preserve">Нижнесанибанского </w:t>
      </w:r>
      <w:r w:rsidRPr="00192EE4">
        <w:rPr>
          <w:rFonts w:ascii="Times New Roman" w:eastAsia="Times New Roman" w:hAnsi="Times New Roman" w:cs="Times New Roman"/>
          <w:bCs/>
          <w:sz w:val="24"/>
          <w:szCs w:val="24"/>
        </w:rPr>
        <w:t>сельского поселения.</w:t>
      </w:r>
    </w:p>
    <w:p w:rsidR="00AD2D1C" w:rsidRPr="00AD2D1C" w:rsidRDefault="00AD2D1C" w:rsidP="00286D7C">
      <w:pPr>
        <w:spacing w:after="0" w:line="240" w:lineRule="auto"/>
        <w:ind w:firstLine="567"/>
        <w:jc w:val="both"/>
        <w:rPr>
          <w:rFonts w:ascii="Times New Roman" w:eastAsia="Times New Roman" w:hAnsi="Times New Roman" w:cs="Times New Roman"/>
          <w:sz w:val="24"/>
          <w:szCs w:val="24"/>
        </w:rPr>
      </w:pPr>
    </w:p>
    <w:p w:rsidR="00AD2D1C" w:rsidRPr="00AD2D1C" w:rsidRDefault="00AD2D1C" w:rsidP="00286D7C">
      <w:pPr>
        <w:spacing w:after="0" w:line="240" w:lineRule="auto"/>
        <w:ind w:firstLine="709"/>
        <w:jc w:val="both"/>
        <w:outlineLvl w:val="0"/>
        <w:rPr>
          <w:rFonts w:ascii="Times New Roman" w:eastAsia="Times New Roman" w:hAnsi="Times New Roman" w:cs="Times New Roman"/>
          <w:b/>
          <w:bCs/>
          <w:kern w:val="32"/>
          <w:sz w:val="24"/>
          <w:szCs w:val="24"/>
        </w:rPr>
      </w:pPr>
      <w:bookmarkStart w:id="0" w:name="_Toc266866672"/>
      <w:r w:rsidRPr="00AD2D1C">
        <w:rPr>
          <w:rFonts w:ascii="Times New Roman" w:eastAsia="Times New Roman" w:hAnsi="Times New Roman" w:cs="Times New Roman"/>
          <w:b/>
          <w:bCs/>
          <w:kern w:val="32"/>
          <w:sz w:val="24"/>
          <w:szCs w:val="24"/>
        </w:rPr>
        <w:t>Статья 23. Глава Нижнесанибанского сельского поселения</w:t>
      </w:r>
      <w:bookmarkEnd w:id="0"/>
    </w:p>
    <w:p w:rsidR="00AD2D1C" w:rsidRPr="00AD2D1C" w:rsidRDefault="00AD2D1C" w:rsidP="00286D7C">
      <w:pPr>
        <w:spacing w:after="0" w:line="240" w:lineRule="auto"/>
        <w:ind w:firstLine="709"/>
        <w:jc w:val="both"/>
        <w:rPr>
          <w:rFonts w:ascii="Times New Roman" w:eastAsia="Times New Roman" w:hAnsi="Times New Roman" w:cs="Times New Roman"/>
          <w:bCs/>
          <w:sz w:val="24"/>
          <w:szCs w:val="24"/>
        </w:rPr>
      </w:pPr>
      <w:r w:rsidRPr="00AD2D1C">
        <w:rPr>
          <w:rFonts w:ascii="Times New Roman" w:eastAsia="Times New Roman" w:hAnsi="Times New Roman" w:cs="Times New Roman"/>
          <w:sz w:val="24"/>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AD2D1C">
        <w:rPr>
          <w:rFonts w:ascii="Times New Roman" w:eastAsia="Times New Roman" w:hAnsi="Times New Roman" w:cs="Times New Roman"/>
          <w:bCs/>
          <w:sz w:val="24"/>
          <w:szCs w:val="24"/>
        </w:rPr>
        <w:t>Глава сельского поселения подконтролен и подотчетен населению и Собранию представителей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Глава сельского поселения возглавляет администрацию сельского поселения.</w:t>
      </w:r>
    </w:p>
    <w:p w:rsidR="00AD2D1C" w:rsidRPr="00AD2D1C" w:rsidRDefault="00AD2D1C" w:rsidP="00286D7C">
      <w:pPr>
        <w:spacing w:after="0" w:line="240" w:lineRule="auto"/>
        <w:ind w:firstLine="720"/>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AD2D1C" w:rsidRPr="00AD2D1C" w:rsidRDefault="00AD2D1C" w:rsidP="00286D7C">
      <w:pPr>
        <w:spacing w:after="0" w:line="240" w:lineRule="auto"/>
        <w:ind w:firstLine="720"/>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Вновь избранный глава сельского поселения вступает в должность не позднее чем на пятнадцатый день после дня опубликования (обнародования) решения Собрания представителей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5. При официальном вступлении в должность глава сельского поселения произносит клятву: «Вступая в должность главы Нижнесанибанского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AD2D1C">
        <w:rPr>
          <w:rFonts w:ascii="Times New Roman" w:eastAsia="Times New Roman" w:hAnsi="Times New Roman" w:cs="Times New Roman"/>
          <w:bCs/>
          <w:iCs/>
          <w:sz w:val="24"/>
          <w:szCs w:val="24"/>
        </w:rPr>
        <w:t>Конституцию Республики Северная Осетия-Алания</w:t>
      </w:r>
      <w:r w:rsidRPr="00AD2D1C">
        <w:rPr>
          <w:rFonts w:ascii="Times New Roman" w:eastAsia="Times New Roman" w:hAnsi="Times New Roman" w:cs="Times New Roman"/>
          <w:sz w:val="24"/>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6. </w:t>
      </w:r>
      <w:r w:rsidRPr="00AD2D1C">
        <w:rPr>
          <w:rFonts w:ascii="Times New Roman" w:eastAsia="Times New Roman" w:hAnsi="Times New Roman" w:cs="Times New Roman"/>
          <w:bCs/>
          <w:sz w:val="24"/>
          <w:szCs w:val="24"/>
        </w:rPr>
        <w:t>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AD2D1C">
        <w:rPr>
          <w:rFonts w:ascii="Times New Roman" w:eastAsia="Times New Roman" w:hAnsi="Times New Roman" w:cs="Times New Roman"/>
          <w:bCs/>
          <w:sz w:val="24"/>
          <w:szCs w:val="24"/>
        </w:rPr>
        <w:t xml:space="preserve">местного самоуправления </w:t>
      </w:r>
      <w:r w:rsidRPr="00AD2D1C">
        <w:rPr>
          <w:rFonts w:ascii="Times New Roman" w:eastAsia="Times New Roman" w:hAnsi="Times New Roman" w:cs="Times New Roman"/>
          <w:sz w:val="24"/>
          <w:szCs w:val="24"/>
        </w:rPr>
        <w:t>сельского поселения, исполняющий обязанности главы сельского поселения, определяется Собранием представителей.</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7. Полномочия главы сельского поселения прекращаются досрочно в случае:</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 смерти;</w:t>
      </w:r>
    </w:p>
    <w:p w:rsidR="00AD2D1C" w:rsidRPr="00AD2D1C" w:rsidRDefault="00AD2D1C" w:rsidP="00286D7C">
      <w:pPr>
        <w:spacing w:after="0" w:line="240" w:lineRule="auto"/>
        <w:ind w:firstLine="709"/>
        <w:jc w:val="both"/>
        <w:rPr>
          <w:rFonts w:ascii="Times New Roman" w:eastAsia="Times New Roman" w:hAnsi="Times New Roman" w:cs="Times New Roman"/>
          <w:bCs/>
          <w:sz w:val="24"/>
          <w:szCs w:val="24"/>
        </w:rPr>
      </w:pPr>
      <w:r w:rsidRPr="00AD2D1C">
        <w:rPr>
          <w:rFonts w:ascii="Times New Roman" w:eastAsia="Times New Roman" w:hAnsi="Times New Roman" w:cs="Times New Roman"/>
          <w:sz w:val="24"/>
          <w:szCs w:val="24"/>
        </w:rPr>
        <w:t>2) отставки по собственному желанию;</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bCs/>
          <w:sz w:val="24"/>
          <w:szCs w:val="24"/>
        </w:rPr>
        <w:t xml:space="preserve">3) удаления в отставку в соответствии со статьей 74.1 Федерального закона </w:t>
      </w:r>
      <w:r w:rsidRPr="00AD2D1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5) признания судом недееспособным или ограниченно дееспособным;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6) признания судом безвестно отсутствующим или объявления умершим;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10) отзыва избирателями;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AD2D1C" w:rsidRPr="00AD2D1C" w:rsidRDefault="00AD2D1C" w:rsidP="00286D7C">
      <w:pPr>
        <w:spacing w:after="0" w:line="240" w:lineRule="auto"/>
        <w:ind w:firstLine="709"/>
        <w:jc w:val="both"/>
        <w:rPr>
          <w:rFonts w:ascii="Times New Roman" w:eastAsia="Times New Roman" w:hAnsi="Times New Roman" w:cs="Times New Roman"/>
          <w:bCs/>
          <w:sz w:val="24"/>
          <w:szCs w:val="24"/>
        </w:rPr>
      </w:pPr>
      <w:r w:rsidRPr="00AD2D1C">
        <w:rPr>
          <w:rFonts w:ascii="Times New Roman" w:eastAsia="Times New Roman" w:hAnsi="Times New Roman" w:cs="Times New Roman"/>
          <w:sz w:val="24"/>
          <w:szCs w:val="24"/>
        </w:rPr>
        <w:t xml:space="preserve">10. </w:t>
      </w:r>
      <w:r w:rsidRPr="00AD2D1C">
        <w:rPr>
          <w:rFonts w:ascii="Times New Roman" w:eastAsia="Times New Roman" w:hAnsi="Times New Roman" w:cs="Times New Roman"/>
          <w:bCs/>
          <w:sz w:val="24"/>
          <w:szCs w:val="24"/>
        </w:rPr>
        <w:t>В случае досрочного прекращения полномочий главы сельского поселения его полномочия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bCs/>
          <w:sz w:val="24"/>
          <w:szCs w:val="24"/>
        </w:rPr>
      </w:pPr>
      <w:r w:rsidRPr="00AD2D1C">
        <w:rPr>
          <w:rFonts w:ascii="Times New Roman" w:eastAsia="Times New Roman" w:hAnsi="Times New Roman" w:cs="Times New Roman"/>
          <w:bCs/>
          <w:sz w:val="24"/>
          <w:szCs w:val="24"/>
        </w:rPr>
        <w:t xml:space="preserve">10.1.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AD2D1C" w:rsidRPr="00AD2D1C" w:rsidRDefault="00AD2D1C"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11. В случае принятия закона Республики Северная Осетия-Алания, предусматривающего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указанный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6" w:tgtFrame="_self" w:history="1">
        <w:r w:rsidRPr="00286D7C">
          <w:rPr>
            <w:rFonts w:ascii="Times New Roman" w:eastAsia="Times New Roman" w:hAnsi="Times New Roman" w:cs="Times New Roman"/>
            <w:sz w:val="24"/>
            <w:szCs w:val="24"/>
          </w:rPr>
          <w:t>от 12 июня 2002 года № 67-ФЗ</w:t>
        </w:r>
      </w:hyperlink>
      <w:r w:rsidRPr="00AD2D1C">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p>
    <w:p w:rsidR="00AD2D1C" w:rsidRPr="00AD2D1C" w:rsidRDefault="00AD2D1C" w:rsidP="00286D7C">
      <w:pPr>
        <w:spacing w:after="0" w:line="240" w:lineRule="auto"/>
        <w:ind w:firstLine="709"/>
        <w:jc w:val="both"/>
        <w:rPr>
          <w:rFonts w:ascii="Times New Roman" w:eastAsia="Times New Roman" w:hAnsi="Times New Roman" w:cs="Times New Roman"/>
          <w:bCs/>
          <w:sz w:val="24"/>
          <w:szCs w:val="24"/>
        </w:rPr>
      </w:pPr>
      <w:r w:rsidRPr="00AD2D1C">
        <w:rPr>
          <w:rFonts w:ascii="Times New Roman" w:eastAsia="Times New Roman" w:hAnsi="Times New Roman" w:cs="Times New Roman"/>
          <w:bCs/>
          <w:sz w:val="24"/>
          <w:szCs w:val="24"/>
        </w:rPr>
        <w:t xml:space="preserve">12. Глава сельского поселения осуществляет свои полномочия на постоянной основе. </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13.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lastRenderedPageBreak/>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14. Глава сельского поселения не вправе:</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286D7C">
        <w:rPr>
          <w:rFonts w:ascii="Times New Roman" w:eastAsia="Times New Roman" w:hAnsi="Times New Roman" w:cs="Times New Roman"/>
          <w:sz w:val="24"/>
          <w:szCs w:val="24"/>
        </w:rPr>
        <w:t>1) (</w:t>
      </w:r>
      <w:r w:rsidRPr="00AD2D1C">
        <w:rPr>
          <w:rFonts w:ascii="Times New Roman" w:eastAsia="Times New Roman" w:hAnsi="Times New Roman" w:cs="Times New Roman"/>
          <w:sz w:val="24"/>
          <w:szCs w:val="24"/>
        </w:rPr>
        <w:t>пункт 1 части 14 статьи 23 утратил силу</w:t>
      </w:r>
      <w:r w:rsidRPr="00286D7C">
        <w:rPr>
          <w:rFonts w:ascii="Times New Roman" w:eastAsia="Times New Roman" w:hAnsi="Times New Roman" w:cs="Times New Roman"/>
          <w:sz w:val="24"/>
          <w:szCs w:val="24"/>
        </w:rPr>
        <w:t>)</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286D7C">
        <w:rPr>
          <w:rFonts w:ascii="Times New Roman" w:hAnsi="Times New Roman" w:cs="Times New Roman"/>
          <w:sz w:val="24"/>
          <w:szCs w:val="24"/>
        </w:rPr>
        <w:t>, совета муниципальных образований Республики Северная Осетия-Алания, иных объединений муниципальных образований</w:t>
      </w:r>
      <w:r w:rsidRPr="00AD2D1C">
        <w:rPr>
          <w:rFonts w:ascii="Times New Roman" w:eastAsia="Times New Roman" w:hAnsi="Times New Roman" w:cs="Times New Roman"/>
          <w:sz w:val="24"/>
          <w:szCs w:val="24"/>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 </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2D1C" w:rsidRPr="00AD2D1C" w:rsidRDefault="00AD2D1C" w:rsidP="00286D7C">
      <w:pPr>
        <w:spacing w:after="0" w:line="240" w:lineRule="auto"/>
        <w:ind w:firstLine="567"/>
        <w:jc w:val="both"/>
        <w:rPr>
          <w:rFonts w:ascii="Times New Roman" w:eastAsia="Times New Roman" w:hAnsi="Times New Roman" w:cs="Times New Roman"/>
          <w:b/>
          <w:sz w:val="24"/>
          <w:szCs w:val="24"/>
        </w:rPr>
      </w:pPr>
    </w:p>
    <w:p w:rsidR="00AD2D1C" w:rsidRPr="00AD2D1C" w:rsidRDefault="00AD2D1C" w:rsidP="00286D7C">
      <w:pPr>
        <w:spacing w:after="0" w:line="240" w:lineRule="auto"/>
        <w:ind w:firstLine="709"/>
        <w:jc w:val="both"/>
        <w:outlineLvl w:val="0"/>
        <w:rPr>
          <w:rFonts w:ascii="Times New Roman" w:eastAsia="Times New Roman" w:hAnsi="Times New Roman" w:cs="Times New Roman"/>
          <w:b/>
          <w:bCs/>
          <w:kern w:val="32"/>
          <w:sz w:val="24"/>
          <w:szCs w:val="24"/>
        </w:rPr>
      </w:pPr>
      <w:bookmarkStart w:id="1" w:name="_Toc266866673"/>
      <w:r w:rsidRPr="00AD2D1C">
        <w:rPr>
          <w:rFonts w:ascii="Times New Roman" w:eastAsia="Times New Roman" w:hAnsi="Times New Roman" w:cs="Times New Roman"/>
          <w:b/>
          <w:bCs/>
          <w:kern w:val="32"/>
          <w:sz w:val="24"/>
          <w:szCs w:val="24"/>
        </w:rPr>
        <w:t>Статья 24. Полномочия главы Нижнесанибанского сельского поселения</w:t>
      </w:r>
      <w:bookmarkEnd w:id="1"/>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 Глава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3) издает в пределах своих полномочий правовые акты;</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вправе требовать созыва внеочередного заседания Собрания  представителей;</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6) возглавляет администрацию местного самоуправления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7) совершает нотариальные действия, предусмотренные законодательством, в случае отсутствия в поселении нотариуса;</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9) заключает от имени администрации местного самоуправления договоры в пределах своей компетенции;</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lastRenderedPageBreak/>
        <w:t>11) утверждает положения о структурных подразделениях администрации местного самоуправления;</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12) осуществляет функции распорядителя бюджетных средств при исполнении местного бюджета;</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13)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В сфере взаимодействия с Собранием представителей, глава сельского поселения как глава администрации местного самоуправления:</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 вносит в Собрание представителей проекты нормативных правовых актов;</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вносит предложения о созыве внеочередных заседаний Собрания  представителей;</w:t>
      </w:r>
    </w:p>
    <w:p w:rsidR="00AD2D1C" w:rsidRPr="00AD2D1C" w:rsidRDefault="00AD2D1C" w:rsidP="00286D7C">
      <w:pPr>
        <w:shd w:val="clear" w:color="auto" w:fill="FFFFFF"/>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3) предлагает вопросы в повестку дня заседаний Собрания  представителей.</w:t>
      </w:r>
    </w:p>
    <w:p w:rsidR="00AD2D1C" w:rsidRPr="00AD2D1C" w:rsidRDefault="00AD2D1C"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2. </w:t>
      </w:r>
      <w:r w:rsidRPr="00286D7C">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3. Глава Нижнесанибанского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Глава сельского поселения является выборным должностным лицом местного самоуправления.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w:t>
      </w:r>
      <w:r w:rsidRPr="00AD2D1C">
        <w:rPr>
          <w:rFonts w:ascii="Times New Roman" w:eastAsia="Times New Roman" w:hAnsi="Times New Roman" w:cs="Times New Roman"/>
          <w:sz w:val="24"/>
          <w:szCs w:val="24"/>
        </w:rPr>
        <w:lastRenderedPageBreak/>
        <w:t>переписки, используемых им средств связи, принадлежащих ему документов устанавливаются федеральными законами.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D2D1C" w:rsidRPr="00AD2D1C" w:rsidRDefault="00AD2D1C" w:rsidP="00286D7C">
      <w:pPr>
        <w:pStyle w:val="ConsPlusNormal"/>
        <w:ind w:firstLine="709"/>
        <w:jc w:val="both"/>
        <w:rPr>
          <w:rFonts w:ascii="Times New Roman" w:hAnsi="Times New Roman" w:cs="Times New Roman"/>
          <w:sz w:val="24"/>
          <w:szCs w:val="24"/>
        </w:rPr>
      </w:pPr>
      <w:r w:rsidRPr="00286D7C">
        <w:rPr>
          <w:rFonts w:ascii="Times New Roman" w:hAnsi="Times New Roman" w:cs="Times New Roman"/>
          <w:sz w:val="24"/>
          <w:szCs w:val="24"/>
        </w:rPr>
        <w:t xml:space="preserve">10. Полномочия главы Нижнесанибанского </w:t>
      </w:r>
      <w:r w:rsidRPr="00286D7C">
        <w:rPr>
          <w:rFonts w:ascii="Times New Roman" w:hAnsi="Times New Roman" w:cs="Times New Roman"/>
          <w:bCs/>
          <w:sz w:val="24"/>
          <w:szCs w:val="24"/>
        </w:rPr>
        <w:t>сельского поселения</w:t>
      </w:r>
      <w:r w:rsidRPr="00286D7C">
        <w:rPr>
          <w:rFonts w:ascii="Times New Roman" w:hAnsi="Times New Roman" w:cs="Times New Roman"/>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2D1C" w:rsidRPr="00AD2D1C" w:rsidRDefault="00AD2D1C" w:rsidP="00286D7C">
      <w:pPr>
        <w:spacing w:after="0" w:line="240" w:lineRule="auto"/>
        <w:ind w:firstLine="567"/>
        <w:jc w:val="both"/>
        <w:rPr>
          <w:rFonts w:ascii="Times New Roman" w:eastAsia="Times New Roman" w:hAnsi="Times New Roman" w:cs="Times New Roman"/>
          <w:sz w:val="24"/>
          <w:szCs w:val="24"/>
        </w:rPr>
      </w:pPr>
    </w:p>
    <w:p w:rsidR="00AD2D1C" w:rsidRPr="00AD2D1C" w:rsidRDefault="00AD2D1C" w:rsidP="00286D7C">
      <w:pPr>
        <w:spacing w:after="0" w:line="240" w:lineRule="auto"/>
        <w:ind w:firstLine="709"/>
        <w:jc w:val="both"/>
        <w:outlineLvl w:val="0"/>
        <w:rPr>
          <w:rFonts w:ascii="Times New Roman" w:eastAsia="Times New Roman" w:hAnsi="Times New Roman" w:cs="Times New Roman"/>
          <w:b/>
          <w:bCs/>
          <w:kern w:val="32"/>
          <w:sz w:val="24"/>
          <w:szCs w:val="24"/>
        </w:rPr>
      </w:pPr>
      <w:bookmarkStart w:id="2" w:name="_Toc266866674"/>
      <w:r w:rsidRPr="00AD2D1C">
        <w:rPr>
          <w:rFonts w:ascii="Times New Roman" w:eastAsia="Times New Roman" w:hAnsi="Times New Roman" w:cs="Times New Roman"/>
          <w:b/>
          <w:bCs/>
          <w:kern w:val="32"/>
          <w:sz w:val="24"/>
          <w:szCs w:val="24"/>
        </w:rPr>
        <w:t>Статья 25. Статус депутата Собрания представителей Нижнесанибанского сельского поселения</w:t>
      </w:r>
      <w:bookmarkEnd w:id="2"/>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4. </w:t>
      </w:r>
      <w:r w:rsidRPr="00AD2D1C">
        <w:rPr>
          <w:rFonts w:ascii="Times New Roman" w:eastAsia="Times New Roman" w:hAnsi="Times New Roman" w:cs="Times New Roman"/>
          <w:bCs/>
          <w:sz w:val="24"/>
          <w:szCs w:val="24"/>
        </w:rPr>
        <w:t xml:space="preserve">На постоянной основе может работать не более 1 депутата Собрания представителей </w:t>
      </w:r>
      <w:r w:rsidRPr="00AD2D1C">
        <w:rPr>
          <w:rFonts w:ascii="Times New Roman" w:eastAsia="Times New Roman" w:hAnsi="Times New Roman" w:cs="Times New Roman"/>
          <w:sz w:val="24"/>
          <w:szCs w:val="24"/>
        </w:rPr>
        <w:t>Нижнесанибанского сельского поселения</w:t>
      </w:r>
      <w:r w:rsidRPr="00AD2D1C">
        <w:rPr>
          <w:rFonts w:ascii="Times New Roman" w:eastAsia="Times New Roman" w:hAnsi="Times New Roman" w:cs="Times New Roman"/>
          <w:bCs/>
          <w:sz w:val="24"/>
          <w:szCs w:val="24"/>
        </w:rPr>
        <w:t>.</w:t>
      </w:r>
      <w:r w:rsidRPr="00AD2D1C">
        <w:rPr>
          <w:rFonts w:ascii="Times New Roman" w:eastAsia="Times New Roman" w:hAnsi="Times New Roman" w:cs="Times New Roman"/>
          <w:sz w:val="24"/>
          <w:szCs w:val="24"/>
        </w:rPr>
        <w:t xml:space="preserve"> Осуществляющий свои полномочия на постоянной основе депутат не вправе:</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286D7C">
        <w:rPr>
          <w:rFonts w:ascii="Times New Roman" w:eastAsia="Times New Roman" w:hAnsi="Times New Roman" w:cs="Times New Roman"/>
          <w:sz w:val="24"/>
          <w:szCs w:val="24"/>
        </w:rPr>
        <w:t>1) (</w:t>
      </w:r>
      <w:r w:rsidRPr="00AD2D1C">
        <w:rPr>
          <w:rFonts w:ascii="Times New Roman" w:eastAsia="Times New Roman" w:hAnsi="Times New Roman" w:cs="Times New Roman"/>
          <w:sz w:val="24"/>
          <w:szCs w:val="24"/>
        </w:rPr>
        <w:t>пункт 1 части 4 статьи 25 утратил силу</w:t>
      </w:r>
      <w:r w:rsidRPr="00286D7C">
        <w:rPr>
          <w:rFonts w:ascii="Times New Roman" w:eastAsia="Times New Roman" w:hAnsi="Times New Roman" w:cs="Times New Roman"/>
          <w:sz w:val="24"/>
          <w:szCs w:val="24"/>
        </w:rPr>
        <w:t>)</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286D7C">
        <w:rPr>
          <w:rFonts w:ascii="Times New Roman" w:hAnsi="Times New Roman" w:cs="Times New Roman"/>
          <w:sz w:val="24"/>
          <w:szCs w:val="24"/>
        </w:rPr>
        <w:t>, совета муниципальных образований Республики Северная Осетия-Алания, иных объединений муниципальных образований</w:t>
      </w:r>
      <w:r w:rsidRPr="00AD2D1C">
        <w:rPr>
          <w:rFonts w:ascii="Times New Roman" w:eastAsia="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2D1C" w:rsidRPr="00AD2D1C" w:rsidRDefault="00AD2D1C"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 xml:space="preserve">5. </w:t>
      </w:r>
      <w:r w:rsidRPr="00286D7C">
        <w:rPr>
          <w:rFonts w:ascii="Times New Roman" w:eastAsia="Calibri" w:hAnsi="Times New Roman" w:cs="Times New Roman"/>
          <w:sz w:val="24"/>
          <w:szCs w:val="24"/>
        </w:rPr>
        <w:t xml:space="preserve">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w:t>
      </w:r>
      <w:r w:rsidRPr="00286D7C">
        <w:rPr>
          <w:rFonts w:ascii="Times New Roman" w:eastAsia="Calibri" w:hAnsi="Times New Roman" w:cs="Times New Roman"/>
          <w:sz w:val="24"/>
          <w:szCs w:val="24"/>
        </w:rPr>
        <w:lastRenderedPageBreak/>
        <w:t>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AD2D1C" w:rsidRPr="00AD2D1C" w:rsidRDefault="00AD2D1C" w:rsidP="00286D7C">
      <w:pPr>
        <w:adjustRightInd w:val="0"/>
        <w:spacing w:after="0" w:line="240" w:lineRule="auto"/>
        <w:ind w:firstLine="709"/>
        <w:jc w:val="both"/>
        <w:rPr>
          <w:rFonts w:ascii="Times New Roman" w:eastAsia="Times New Roman" w:hAnsi="Times New Roman" w:cs="Times New Roman"/>
          <w:bCs/>
          <w:sz w:val="24"/>
          <w:szCs w:val="24"/>
        </w:rPr>
      </w:pPr>
      <w:r w:rsidRPr="00AD2D1C">
        <w:rPr>
          <w:rFonts w:ascii="Times New Roman" w:eastAsia="Times New Roman" w:hAnsi="Times New Roman" w:cs="Times New Roman"/>
          <w:sz w:val="24"/>
          <w:szCs w:val="24"/>
        </w:rPr>
        <w:t>9.</w:t>
      </w:r>
      <w:r w:rsidRPr="00AD2D1C">
        <w:rPr>
          <w:rFonts w:ascii="Times New Roman" w:eastAsia="Times New Roman" w:hAnsi="Times New Roman" w:cs="Times New Roman"/>
          <w:bCs/>
          <w:sz w:val="24"/>
          <w:szCs w:val="24"/>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AD2D1C">
        <w:rPr>
          <w:rFonts w:ascii="Times New Roman" w:eastAsia="Times New Roman" w:hAnsi="Times New Roman" w:cs="Times New Roman"/>
          <w:sz w:val="24"/>
          <w:szCs w:val="24"/>
        </w:rPr>
        <w:t>, административному</w:t>
      </w:r>
      <w:r w:rsidRPr="00AD2D1C">
        <w:rPr>
          <w:rFonts w:ascii="Times New Roman" w:eastAsia="Times New Roman" w:hAnsi="Times New Roman" w:cs="Times New Roman"/>
          <w:bCs/>
          <w:sz w:val="24"/>
          <w:szCs w:val="24"/>
        </w:rPr>
        <w:t xml:space="preserve"> или уголовному делу либо делу об административном правонарушении. </w:t>
      </w:r>
      <w:r w:rsidRPr="00AD2D1C">
        <w:rPr>
          <w:rFonts w:ascii="Times New Roman" w:eastAsia="Times New Roman" w:hAnsi="Times New Roman" w:cs="Times New Roman"/>
          <w:sz w:val="24"/>
          <w:szCs w:val="24"/>
        </w:rPr>
        <w:t xml:space="preserve">{часть 9 статьи 25 в редакции: Решение от 15.06.2015 № 9 «О внесении изменений и дополнений в Устав Нижнесанибанского сельского поселения Пригородного района Республики Северная Осетия-Алания», НГР: </w:t>
      </w:r>
      <w:hyperlink r:id="rId7" w:tgtFrame="_self" w:history="1">
        <w:r w:rsidRPr="00286D7C">
          <w:rPr>
            <w:rFonts w:ascii="Times New Roman" w:eastAsia="Times New Roman" w:hAnsi="Times New Roman" w:cs="Times New Roman"/>
            <w:sz w:val="24"/>
            <w:szCs w:val="24"/>
            <w:lang w:val="en-US"/>
          </w:rPr>
          <w:t>ru</w:t>
        </w:r>
        <w:r w:rsidRPr="00286D7C">
          <w:rPr>
            <w:rFonts w:ascii="Times New Roman" w:eastAsia="Times New Roman" w:hAnsi="Times New Roman" w:cs="Times New Roman"/>
            <w:sz w:val="24"/>
            <w:szCs w:val="24"/>
          </w:rPr>
          <w:t>155083162015001</w:t>
        </w:r>
      </w:hyperlink>
      <w:r w:rsidRPr="00AD2D1C">
        <w:rPr>
          <w:rFonts w:ascii="Times New Roman" w:eastAsia="Times New Roman" w:hAnsi="Times New Roman" w:cs="Times New Roman"/>
          <w:sz w:val="24"/>
          <w:szCs w:val="24"/>
        </w:rPr>
        <w:t>}</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10. Полномочия депутата Собрания представителей прекращаются досрочно в случае:</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 смерти;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отставки по собственному желанию;</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3) признания судом недееспособным или ограниченно дееспособным;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признания судом безвестно отсутствующим или объявления умершим;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8) отзыва избирателями;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9) досрочного прекращения полномочий Собрания представителей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11. Полномочия депутата Собрания представителей</w:t>
      </w:r>
      <w:r w:rsidRPr="00286D7C">
        <w:rPr>
          <w:rFonts w:ascii="Times New Roman" w:eastAsia="Times New Roman" w:hAnsi="Times New Roman" w:cs="Times New Roman"/>
          <w:sz w:val="24"/>
          <w:szCs w:val="24"/>
        </w:rPr>
        <w:t xml:space="preserve"> </w:t>
      </w:r>
      <w:r w:rsidRPr="00AD2D1C">
        <w:rPr>
          <w:rFonts w:ascii="Times New Roman" w:eastAsia="Times New Roman" w:hAnsi="Times New Roman" w:cs="Times New Roman"/>
          <w:sz w:val="24"/>
          <w:szCs w:val="24"/>
        </w:rPr>
        <w:t>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12. Досрочно утративший свои полномочия депутат может вновь обрести их лишь в случае нового избрания.</w:t>
      </w:r>
    </w:p>
    <w:p w:rsidR="00AD2D1C" w:rsidRPr="00AD2D1C" w:rsidRDefault="00AD2D1C"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14. Депутаты Собрания  представителей Нижнесанибанского сельского поселения вправе объединяться по партийному (фракции), профессиональному и иным (группы) признакам.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p>
    <w:p w:rsidR="00AD2D1C" w:rsidRPr="00AD2D1C" w:rsidRDefault="00AD2D1C" w:rsidP="00286D7C">
      <w:pPr>
        <w:spacing w:after="0" w:line="240" w:lineRule="auto"/>
        <w:ind w:firstLine="709"/>
        <w:jc w:val="both"/>
        <w:outlineLvl w:val="0"/>
        <w:rPr>
          <w:rFonts w:ascii="Times New Roman" w:eastAsia="Times New Roman" w:hAnsi="Times New Roman" w:cs="Times New Roman"/>
          <w:b/>
          <w:bCs/>
          <w:kern w:val="32"/>
          <w:sz w:val="24"/>
          <w:szCs w:val="24"/>
        </w:rPr>
      </w:pPr>
      <w:bookmarkStart w:id="3" w:name="_Toc266866675"/>
      <w:r w:rsidRPr="00AD2D1C">
        <w:rPr>
          <w:rFonts w:ascii="Times New Roman" w:eastAsia="Times New Roman" w:hAnsi="Times New Roman" w:cs="Times New Roman"/>
          <w:b/>
          <w:bCs/>
          <w:kern w:val="32"/>
          <w:sz w:val="24"/>
          <w:szCs w:val="24"/>
        </w:rPr>
        <w:t>Статья 26. Администрация местного самоуправления Нижнесанибанского сельского поселения</w:t>
      </w:r>
      <w:bookmarkEnd w:id="3"/>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2D1C" w:rsidRPr="00AD2D1C" w:rsidRDefault="00AD2D1C"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2D1C" w:rsidRPr="00286D7C" w:rsidRDefault="00AD2D1C" w:rsidP="00286D7C">
      <w:pPr>
        <w:adjustRightInd w:val="0"/>
        <w:spacing w:after="0" w:line="240" w:lineRule="auto"/>
        <w:ind w:firstLine="709"/>
        <w:jc w:val="both"/>
        <w:outlineLvl w:val="1"/>
        <w:rPr>
          <w:rFonts w:ascii="Times New Roman" w:hAnsi="Times New Roman" w:cs="Times New Roman"/>
          <w:sz w:val="24"/>
          <w:szCs w:val="24"/>
        </w:rPr>
      </w:pPr>
      <w:r w:rsidRPr="00AD2D1C">
        <w:rPr>
          <w:rFonts w:ascii="Times New Roman" w:eastAsia="Times New Roman" w:hAnsi="Times New Roman" w:cs="Times New Roman"/>
          <w:sz w:val="24"/>
          <w:szCs w:val="24"/>
        </w:rPr>
        <w:t xml:space="preserve">5. </w:t>
      </w:r>
      <w:r w:rsidR="00B23DA1" w:rsidRPr="00286D7C">
        <w:rPr>
          <w:rFonts w:ascii="Times New Roman" w:eastAsia="Calibri" w:hAnsi="Times New Roman" w:cs="Times New Roman"/>
          <w:sz w:val="24"/>
          <w:szCs w:val="24"/>
        </w:rPr>
        <w:t xml:space="preserve">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B23DA1" w:rsidRPr="00286D7C">
        <w:rPr>
          <w:rFonts w:ascii="Times New Roman" w:eastAsia="Calibri" w:hAnsi="Times New Roman" w:cs="Times New Roman"/>
          <w:sz w:val="24"/>
          <w:szCs w:val="24"/>
        </w:rPr>
        <w:lastRenderedPageBreak/>
        <w:t>Российской Федерации, владеть и (или) пользоваться иностранны</w:t>
      </w:r>
      <w:r w:rsidR="00B23DA1" w:rsidRPr="00286D7C">
        <w:rPr>
          <w:rFonts w:ascii="Times New Roman" w:hAnsi="Times New Roman" w:cs="Times New Roman"/>
          <w:sz w:val="24"/>
          <w:szCs w:val="24"/>
        </w:rPr>
        <w:t>ми финансовыми инструментами».</w:t>
      </w:r>
    </w:p>
    <w:p w:rsidR="00B23DA1" w:rsidRPr="00AD2D1C" w:rsidRDefault="00B23DA1"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286D7C">
        <w:rPr>
          <w:rFonts w:ascii="Times New Roman" w:hAnsi="Times New Roman" w:cs="Times New Roman"/>
          <w:sz w:val="24"/>
          <w:szCs w:val="24"/>
        </w:rPr>
        <w:t xml:space="preserve">5.1. Полномочия главы администрации местного самоуправления Нижнесанибанского </w:t>
      </w:r>
      <w:r w:rsidRPr="00286D7C">
        <w:rPr>
          <w:rFonts w:ascii="Times New Roman" w:hAnsi="Times New Roman" w:cs="Times New Roman"/>
          <w:bCs/>
          <w:sz w:val="24"/>
          <w:szCs w:val="24"/>
        </w:rPr>
        <w:t>сельского поселения</w:t>
      </w:r>
      <w:r w:rsidRPr="00286D7C">
        <w:rPr>
          <w:rFonts w:ascii="Times New Roman" w:hAnsi="Times New Roman" w:cs="Times New Roman"/>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AD2D1C" w:rsidRPr="00AD2D1C" w:rsidRDefault="00AD2D1C" w:rsidP="00286D7C">
      <w:pPr>
        <w:spacing w:after="0" w:line="240" w:lineRule="auto"/>
        <w:ind w:firstLine="709"/>
        <w:jc w:val="both"/>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AD2D1C" w:rsidRPr="00AD2D1C" w:rsidRDefault="00AD2D1C" w:rsidP="00286D7C">
      <w:pPr>
        <w:spacing w:after="0" w:line="240" w:lineRule="auto"/>
        <w:ind w:firstLine="709"/>
        <w:jc w:val="both"/>
        <w:rPr>
          <w:rFonts w:ascii="Times New Roman" w:eastAsia="Times New Roman" w:hAnsi="Times New Roman" w:cs="Times New Roman"/>
          <w:b/>
          <w:sz w:val="24"/>
          <w:szCs w:val="24"/>
        </w:rPr>
      </w:pPr>
    </w:p>
    <w:p w:rsidR="00B23DA1" w:rsidRPr="00B23DA1" w:rsidRDefault="00B23DA1" w:rsidP="00286D7C">
      <w:pPr>
        <w:spacing w:after="0" w:line="240" w:lineRule="auto"/>
        <w:ind w:firstLine="709"/>
        <w:jc w:val="both"/>
        <w:outlineLvl w:val="0"/>
        <w:rPr>
          <w:rFonts w:ascii="Times New Roman" w:eastAsia="Times New Roman" w:hAnsi="Times New Roman" w:cs="Times New Roman"/>
          <w:b/>
          <w:bCs/>
          <w:kern w:val="32"/>
          <w:sz w:val="24"/>
          <w:szCs w:val="24"/>
        </w:rPr>
      </w:pPr>
      <w:bookmarkStart w:id="4" w:name="_Toc266866681"/>
      <w:r w:rsidRPr="00B23DA1">
        <w:rPr>
          <w:rFonts w:ascii="Times New Roman" w:eastAsia="Times New Roman" w:hAnsi="Times New Roman" w:cs="Times New Roman"/>
          <w:b/>
          <w:bCs/>
          <w:kern w:val="32"/>
          <w:sz w:val="24"/>
          <w:szCs w:val="24"/>
        </w:rPr>
        <w:t>Статья 33. Понятие и система муниципальных правовых актов</w:t>
      </w:r>
      <w:bookmarkEnd w:id="4"/>
    </w:p>
    <w:p w:rsidR="00B23DA1" w:rsidRPr="00B23DA1" w:rsidRDefault="00B23DA1"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23DA1" w:rsidRPr="00B23DA1" w:rsidRDefault="00B23DA1" w:rsidP="00286D7C">
      <w:pPr>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23DA1" w:rsidRPr="00B23DA1" w:rsidRDefault="00B23DA1" w:rsidP="00286D7C">
      <w:pPr>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B23DA1" w:rsidRPr="00B23DA1" w:rsidRDefault="00B23DA1" w:rsidP="00286D7C">
      <w:pPr>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w:t>
      </w:r>
      <w:r w:rsidRPr="00B23DA1">
        <w:rPr>
          <w:rFonts w:ascii="Times New Roman" w:eastAsia="Times New Roman" w:hAnsi="Times New Roman" w:cs="Times New Roman"/>
          <w:sz w:val="24"/>
          <w:szCs w:val="24"/>
        </w:rPr>
        <w:lastRenderedPageBreak/>
        <w:t xml:space="preserve">необоснованно затрудняющих осуществление предпринимательской и инвестиционной деятельности, </w:t>
      </w:r>
      <w:r w:rsidR="00286D7C" w:rsidRPr="00286D7C">
        <w:rPr>
          <w:rFonts w:ascii="Times New Roman" w:eastAsia="Times New Roman" w:hAnsi="Times New Roman" w:cs="Times New Roman"/>
          <w:sz w:val="24"/>
          <w:szCs w:val="24"/>
        </w:rPr>
        <w:t xml:space="preserve">могут </w:t>
      </w:r>
      <w:r w:rsidRPr="00B23DA1">
        <w:rPr>
          <w:rFonts w:ascii="Times New Roman" w:eastAsia="Times New Roman" w:hAnsi="Times New Roman" w:cs="Times New Roman"/>
          <w:sz w:val="24"/>
          <w:szCs w:val="24"/>
        </w:rPr>
        <w:t>подлежат</w:t>
      </w:r>
      <w:r w:rsidR="00286D7C" w:rsidRPr="00286D7C">
        <w:rPr>
          <w:rFonts w:ascii="Times New Roman" w:eastAsia="Times New Roman" w:hAnsi="Times New Roman" w:cs="Times New Roman"/>
          <w:sz w:val="24"/>
          <w:szCs w:val="24"/>
        </w:rPr>
        <w:t>ь</w:t>
      </w:r>
      <w:r w:rsidRPr="00B23DA1">
        <w:rPr>
          <w:rFonts w:ascii="Times New Roman" w:eastAsia="Times New Roman" w:hAnsi="Times New Roman" w:cs="Times New Roman"/>
          <w:sz w:val="24"/>
          <w:szCs w:val="24"/>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23DA1" w:rsidRPr="00B23DA1" w:rsidRDefault="00B23DA1" w:rsidP="00286D7C">
      <w:pPr>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5. В систему муниципальных правовых актов сельского поселения  входят:</w:t>
      </w:r>
    </w:p>
    <w:p w:rsidR="00B23DA1" w:rsidRPr="00B23DA1" w:rsidRDefault="00B23DA1" w:rsidP="00286D7C">
      <w:pPr>
        <w:adjustRightInd w:val="0"/>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w:t>
      </w:r>
    </w:p>
    <w:p w:rsidR="00B23DA1" w:rsidRPr="00B23DA1" w:rsidRDefault="00B23DA1" w:rsidP="00286D7C">
      <w:pPr>
        <w:adjustRightInd w:val="0"/>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2) нормативные и иные правовые акты представительного органа муниципального образования;</w:t>
      </w:r>
    </w:p>
    <w:p w:rsidR="00B23DA1" w:rsidRPr="00B23DA1" w:rsidRDefault="00B23DA1" w:rsidP="00286D7C">
      <w:pPr>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23DA1" w:rsidRPr="00B23DA1" w:rsidRDefault="00B23DA1" w:rsidP="00286D7C">
      <w:pPr>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23DA1" w:rsidRPr="00B23DA1" w:rsidRDefault="00B23DA1" w:rsidP="00286D7C">
      <w:pPr>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23DA1" w:rsidRPr="00B23DA1" w:rsidRDefault="00B23DA1" w:rsidP="00286D7C">
      <w:pPr>
        <w:adjustRightInd w:val="0"/>
        <w:spacing w:after="0" w:line="240" w:lineRule="auto"/>
        <w:ind w:firstLine="540"/>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Нижнесанибанского сельского поселения, решение об удалении главы Нижнесанибанского сельского поселения в отставку, а также решения по вопросам организации деятельности Собрания представителей Нижнесанибанского сельского поселения</w:t>
      </w:r>
      <w:r w:rsidRPr="00B23DA1">
        <w:rPr>
          <w:rFonts w:ascii="Times New Roman" w:eastAsia="Times New Roman" w:hAnsi="Times New Roman" w:cs="Times New Roman"/>
          <w:bCs/>
          <w:sz w:val="24"/>
          <w:szCs w:val="24"/>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B23DA1">
        <w:rPr>
          <w:rFonts w:ascii="Times New Roman" w:eastAsia="Times New Roman" w:hAnsi="Times New Roman" w:cs="Times New Roman"/>
          <w:sz w:val="24"/>
          <w:szCs w:val="24"/>
        </w:rPr>
        <w:t xml:space="preserve">Решения Собрания представителей, устанавливающие правила, обязательные для исполнения на территории Нижнесанибанского сельского поселения, принимаются большинством голосов от установленной численности депутатов Собрания представителей Нижнесанибанского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B23DA1" w:rsidRPr="00B23DA1" w:rsidRDefault="00B23DA1"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23DA1" w:rsidRPr="00B23DA1" w:rsidRDefault="00B23DA1"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B23DA1" w:rsidRPr="00B23DA1" w:rsidRDefault="00B23DA1" w:rsidP="00286D7C">
      <w:pPr>
        <w:adjustRightInd w:val="0"/>
        <w:spacing w:after="0" w:line="240" w:lineRule="auto"/>
        <w:ind w:firstLine="709"/>
        <w:jc w:val="both"/>
        <w:outlineLvl w:val="1"/>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B23DA1" w:rsidRPr="00B23DA1" w:rsidRDefault="00B23DA1" w:rsidP="00286D7C">
      <w:pPr>
        <w:adjustRightInd w:val="0"/>
        <w:spacing w:after="0" w:line="240" w:lineRule="auto"/>
        <w:ind w:firstLine="709"/>
        <w:jc w:val="both"/>
        <w:rPr>
          <w:rFonts w:ascii="Times New Roman" w:eastAsia="Times New Roman" w:hAnsi="Times New Roman" w:cs="Times New Roman"/>
          <w:sz w:val="24"/>
          <w:szCs w:val="24"/>
        </w:rPr>
      </w:pPr>
      <w:r w:rsidRPr="00B23DA1">
        <w:rPr>
          <w:rFonts w:ascii="Times New Roman" w:eastAsia="Times New Roman" w:hAnsi="Times New Roman" w:cs="Times New Roman"/>
          <w:sz w:val="24"/>
          <w:szCs w:val="24"/>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286D7C" w:rsidRDefault="00286D7C" w:rsidP="00286D7C">
      <w:pPr>
        <w:spacing w:after="0" w:line="240" w:lineRule="auto"/>
        <w:jc w:val="both"/>
        <w:outlineLvl w:val="0"/>
        <w:rPr>
          <w:rFonts w:ascii="Times New Roman" w:eastAsia="Times New Roman" w:hAnsi="Times New Roman" w:cs="Times New Roman"/>
          <w:b/>
          <w:bCs/>
          <w:kern w:val="32"/>
          <w:sz w:val="24"/>
          <w:szCs w:val="24"/>
        </w:rPr>
      </w:pPr>
      <w:bookmarkStart w:id="5" w:name="_Toc266866685"/>
    </w:p>
    <w:p w:rsidR="00286D7C" w:rsidRPr="00286D7C" w:rsidRDefault="00286D7C" w:rsidP="00286D7C">
      <w:pPr>
        <w:spacing w:after="0" w:line="240" w:lineRule="auto"/>
        <w:ind w:firstLine="709"/>
        <w:jc w:val="both"/>
        <w:outlineLvl w:val="0"/>
        <w:rPr>
          <w:rFonts w:ascii="Times New Roman" w:eastAsia="Times New Roman" w:hAnsi="Times New Roman" w:cs="Times New Roman"/>
          <w:b/>
          <w:bCs/>
          <w:kern w:val="32"/>
          <w:sz w:val="24"/>
          <w:szCs w:val="24"/>
        </w:rPr>
      </w:pPr>
      <w:r w:rsidRPr="00286D7C">
        <w:rPr>
          <w:rFonts w:ascii="Times New Roman" w:eastAsia="Times New Roman" w:hAnsi="Times New Roman" w:cs="Times New Roman"/>
          <w:b/>
          <w:bCs/>
          <w:kern w:val="32"/>
          <w:sz w:val="24"/>
          <w:szCs w:val="24"/>
        </w:rPr>
        <w:t>Статья 37. Подготовка муниципальных правовых актов</w:t>
      </w:r>
      <w:bookmarkEnd w:id="5"/>
    </w:p>
    <w:p w:rsidR="00286D7C" w:rsidRPr="00286D7C" w:rsidRDefault="00286D7C" w:rsidP="00286D7C">
      <w:pPr>
        <w:adjustRightInd w:val="0"/>
        <w:spacing w:after="0" w:line="240" w:lineRule="auto"/>
        <w:ind w:firstLine="709"/>
        <w:jc w:val="both"/>
        <w:rPr>
          <w:rFonts w:ascii="Times New Roman" w:eastAsia="Times New Roman" w:hAnsi="Times New Roman" w:cs="Times New Roman"/>
          <w:bCs/>
          <w:sz w:val="24"/>
          <w:szCs w:val="24"/>
        </w:rPr>
      </w:pPr>
      <w:r w:rsidRPr="00286D7C">
        <w:rPr>
          <w:rFonts w:ascii="Times New Roman" w:eastAsia="Times New Roman" w:hAnsi="Times New Roman" w:cs="Times New Roman"/>
          <w:bCs/>
          <w:sz w:val="24"/>
          <w:szCs w:val="24"/>
        </w:rPr>
        <w:lastRenderedPageBreak/>
        <w:t xml:space="preserve">1. Проекты муниципальных правовых актов могут вноситься депутатами Собрания представителей, главой </w:t>
      </w:r>
      <w:r w:rsidRPr="00286D7C">
        <w:rPr>
          <w:rFonts w:ascii="Times New Roman" w:eastAsia="Times New Roman" w:hAnsi="Times New Roman" w:cs="Times New Roman"/>
          <w:sz w:val="24"/>
          <w:szCs w:val="24"/>
        </w:rPr>
        <w:t>Нижнесанибанского сельского поселения</w:t>
      </w:r>
      <w:r w:rsidRPr="00286D7C">
        <w:rPr>
          <w:rFonts w:ascii="Times New Roman" w:eastAsia="Times New Roman" w:hAnsi="Times New Roman" w:cs="Times New Roman"/>
          <w:bCs/>
          <w:sz w:val="24"/>
          <w:szCs w:val="24"/>
        </w:rPr>
        <w:t>, иными выборными органами местного самоуправления, главой администрации местного самоуправления, прокурором Пригородного района, органами территориального общественного самоуправления и инициативными группами граждан.</w:t>
      </w:r>
    </w:p>
    <w:p w:rsidR="00286D7C" w:rsidRPr="00286D7C" w:rsidRDefault="00286D7C" w:rsidP="00286D7C">
      <w:pPr>
        <w:adjustRightInd w:val="0"/>
        <w:spacing w:after="0" w:line="240" w:lineRule="auto"/>
        <w:ind w:firstLine="709"/>
        <w:jc w:val="both"/>
        <w:rPr>
          <w:rFonts w:ascii="Times New Roman" w:eastAsia="Times New Roman" w:hAnsi="Times New Roman" w:cs="Times New Roman"/>
          <w:bCs/>
          <w:sz w:val="24"/>
          <w:szCs w:val="24"/>
        </w:rPr>
      </w:pPr>
      <w:r w:rsidRPr="00286D7C">
        <w:rPr>
          <w:rFonts w:ascii="Times New Roman" w:eastAsia="Times New Roman" w:hAnsi="Times New Roman" w:cs="Times New Roman"/>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6D7C" w:rsidRPr="00286D7C" w:rsidRDefault="00286D7C" w:rsidP="00286D7C">
      <w:pPr>
        <w:autoSpaceDE w:val="0"/>
        <w:autoSpaceDN w:val="0"/>
        <w:adjustRightInd w:val="0"/>
        <w:spacing w:after="0" w:line="240" w:lineRule="auto"/>
        <w:ind w:firstLine="540"/>
        <w:jc w:val="both"/>
        <w:rPr>
          <w:rFonts w:ascii="Times New Roman" w:hAnsi="Times New Roman" w:cs="Times New Roman"/>
          <w:sz w:val="24"/>
          <w:szCs w:val="24"/>
        </w:rPr>
      </w:pPr>
      <w:r w:rsidRPr="00286D7C">
        <w:rPr>
          <w:rFonts w:ascii="Times New Roman" w:eastAsia="Times New Roman" w:hAnsi="Times New Roman" w:cs="Times New Roman"/>
          <w:sz w:val="24"/>
          <w:szCs w:val="24"/>
        </w:rPr>
        <w:t xml:space="preserve">3. </w:t>
      </w:r>
      <w:r w:rsidRPr="00286D7C">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Северная Осетия-Алания, за исключением:</w:t>
      </w:r>
    </w:p>
    <w:p w:rsidR="00286D7C" w:rsidRPr="00286D7C" w:rsidRDefault="00286D7C" w:rsidP="00286D7C">
      <w:pPr>
        <w:autoSpaceDE w:val="0"/>
        <w:autoSpaceDN w:val="0"/>
        <w:adjustRightInd w:val="0"/>
        <w:spacing w:after="0" w:line="240" w:lineRule="auto"/>
        <w:ind w:firstLine="540"/>
        <w:jc w:val="both"/>
        <w:rPr>
          <w:rFonts w:ascii="Times New Roman" w:hAnsi="Times New Roman" w:cs="Times New Roman"/>
          <w:sz w:val="24"/>
          <w:szCs w:val="24"/>
        </w:rPr>
      </w:pPr>
      <w:r w:rsidRPr="00286D7C">
        <w:rPr>
          <w:rFonts w:ascii="Times New Roman" w:hAnsi="Times New Roman" w:cs="Times New Roman"/>
          <w:sz w:val="24"/>
          <w:szCs w:val="24"/>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286D7C" w:rsidRPr="00286D7C" w:rsidRDefault="00286D7C" w:rsidP="00286D7C">
      <w:pPr>
        <w:autoSpaceDE w:val="0"/>
        <w:autoSpaceDN w:val="0"/>
        <w:adjustRightInd w:val="0"/>
        <w:spacing w:after="0" w:line="240" w:lineRule="auto"/>
        <w:ind w:firstLine="540"/>
        <w:jc w:val="both"/>
        <w:rPr>
          <w:rFonts w:ascii="Times New Roman" w:hAnsi="Times New Roman" w:cs="Times New Roman"/>
          <w:sz w:val="24"/>
          <w:szCs w:val="24"/>
        </w:rPr>
      </w:pPr>
      <w:r w:rsidRPr="00286D7C">
        <w:rPr>
          <w:rFonts w:ascii="Times New Roman" w:hAnsi="Times New Roman" w:cs="Times New Roman"/>
          <w:sz w:val="24"/>
          <w:szCs w:val="24"/>
        </w:rPr>
        <w:t>2) проектов нормативных правовых актов представительного органа муниципального образования, регулирующих бюджетные правоотношения.</w:t>
      </w:r>
    </w:p>
    <w:p w:rsidR="00286D7C" w:rsidRPr="00286D7C" w:rsidRDefault="00286D7C" w:rsidP="00286D7C">
      <w:pPr>
        <w:adjustRightInd w:val="0"/>
        <w:spacing w:after="0" w:line="240" w:lineRule="auto"/>
        <w:ind w:firstLine="709"/>
        <w:jc w:val="both"/>
        <w:rPr>
          <w:rFonts w:ascii="Times New Roman" w:eastAsia="Times New Roman" w:hAnsi="Times New Roman" w:cs="Times New Roman"/>
          <w:b/>
          <w:sz w:val="24"/>
          <w:szCs w:val="24"/>
        </w:rPr>
      </w:pPr>
      <w:r w:rsidRPr="00286D7C">
        <w:rPr>
          <w:rFonts w:ascii="Times New Roman" w:hAnsi="Times New Roman" w:cs="Times New Roman"/>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6D7C" w:rsidRPr="00286D7C" w:rsidRDefault="00286D7C" w:rsidP="00286D7C">
      <w:pPr>
        <w:spacing w:after="0" w:line="240" w:lineRule="auto"/>
        <w:rPr>
          <w:rFonts w:ascii="Times New Roman" w:hAnsi="Times New Roman" w:cs="Times New Roman"/>
          <w:sz w:val="24"/>
          <w:szCs w:val="24"/>
        </w:rPr>
      </w:pPr>
    </w:p>
    <w:p w:rsidR="00286D7C" w:rsidRPr="00286D7C" w:rsidRDefault="00286D7C" w:rsidP="00286D7C">
      <w:pPr>
        <w:spacing w:after="0" w:line="240" w:lineRule="auto"/>
        <w:ind w:firstLine="709"/>
        <w:jc w:val="both"/>
        <w:outlineLvl w:val="0"/>
        <w:rPr>
          <w:rFonts w:ascii="Times New Roman" w:eastAsia="Times New Roman" w:hAnsi="Times New Roman" w:cs="Times New Roman"/>
          <w:b/>
          <w:bCs/>
          <w:kern w:val="32"/>
          <w:sz w:val="24"/>
          <w:szCs w:val="24"/>
        </w:rPr>
      </w:pPr>
      <w:bookmarkStart w:id="6" w:name="_Toc266866693"/>
      <w:r w:rsidRPr="00286D7C">
        <w:rPr>
          <w:rFonts w:ascii="Times New Roman" w:eastAsia="Times New Roman" w:hAnsi="Times New Roman" w:cs="Times New Roman"/>
          <w:b/>
          <w:bCs/>
          <w:kern w:val="32"/>
          <w:sz w:val="24"/>
          <w:szCs w:val="24"/>
        </w:rPr>
        <w:t>Статья 44. Формирование и утверждение бюджета Нижнесанибанского сельского поселения</w:t>
      </w:r>
      <w:bookmarkEnd w:id="6"/>
    </w:p>
    <w:p w:rsidR="00286D7C" w:rsidRPr="00286D7C" w:rsidRDefault="00286D7C" w:rsidP="00286D7C">
      <w:pPr>
        <w:spacing w:after="0" w:line="240" w:lineRule="auto"/>
        <w:ind w:firstLine="709"/>
        <w:jc w:val="both"/>
        <w:rPr>
          <w:rFonts w:ascii="Times New Roman" w:eastAsia="Times New Roman" w:hAnsi="Times New Roman" w:cs="Times New Roman"/>
          <w:sz w:val="24"/>
          <w:szCs w:val="24"/>
        </w:rPr>
      </w:pPr>
      <w:r w:rsidRPr="00286D7C">
        <w:rPr>
          <w:rFonts w:ascii="Times New Roman" w:eastAsia="Times New Roman" w:hAnsi="Times New Roman" w:cs="Times New Roman"/>
          <w:sz w:val="24"/>
          <w:szCs w:val="24"/>
        </w:rPr>
        <w:t>1. Проект бюджета муниципального образования составляется администрацией местного самоуправления.</w:t>
      </w:r>
    </w:p>
    <w:p w:rsidR="00286D7C" w:rsidRPr="00286D7C" w:rsidRDefault="00286D7C" w:rsidP="00286D7C">
      <w:pPr>
        <w:spacing w:after="0" w:line="240" w:lineRule="auto"/>
        <w:ind w:firstLine="709"/>
        <w:jc w:val="both"/>
        <w:rPr>
          <w:rFonts w:ascii="Times New Roman" w:eastAsia="Times New Roman" w:hAnsi="Times New Roman" w:cs="Times New Roman"/>
          <w:sz w:val="24"/>
          <w:szCs w:val="24"/>
        </w:rPr>
      </w:pPr>
      <w:r w:rsidRPr="00286D7C">
        <w:rPr>
          <w:rFonts w:ascii="Times New Roman" w:eastAsia="Times New Roman" w:hAnsi="Times New Roman" w:cs="Times New Roman"/>
          <w:sz w:val="24"/>
          <w:szCs w:val="24"/>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286D7C" w:rsidRPr="00286D7C" w:rsidRDefault="00286D7C" w:rsidP="00286D7C">
      <w:pPr>
        <w:spacing w:after="0" w:line="240" w:lineRule="auto"/>
        <w:ind w:firstLine="709"/>
        <w:jc w:val="both"/>
        <w:rPr>
          <w:rFonts w:ascii="Times New Roman" w:eastAsia="Times New Roman" w:hAnsi="Times New Roman" w:cs="Times New Roman"/>
          <w:sz w:val="24"/>
          <w:szCs w:val="24"/>
        </w:rPr>
      </w:pPr>
      <w:r w:rsidRPr="00286D7C">
        <w:rPr>
          <w:rFonts w:ascii="Times New Roman" w:eastAsia="Times New Roman" w:hAnsi="Times New Roman" w:cs="Times New Roman"/>
          <w:sz w:val="24"/>
          <w:szCs w:val="24"/>
        </w:rPr>
        <w:t>3.  Проект бюджета муниципального образования вносится на рассмотрение Собрания представителей главой муниципального образования.</w:t>
      </w:r>
    </w:p>
    <w:p w:rsidR="00286D7C" w:rsidRPr="00286D7C" w:rsidRDefault="00286D7C" w:rsidP="00286D7C">
      <w:pPr>
        <w:spacing w:after="0" w:line="240" w:lineRule="auto"/>
        <w:ind w:firstLine="709"/>
        <w:jc w:val="both"/>
        <w:rPr>
          <w:rFonts w:ascii="Times New Roman" w:eastAsia="Times New Roman" w:hAnsi="Times New Roman" w:cs="Times New Roman"/>
          <w:sz w:val="24"/>
          <w:szCs w:val="24"/>
        </w:rPr>
      </w:pPr>
      <w:r w:rsidRPr="00286D7C">
        <w:rPr>
          <w:rFonts w:ascii="Times New Roman" w:eastAsia="Times New Roman" w:hAnsi="Times New Roman" w:cs="Times New Roman"/>
          <w:sz w:val="24"/>
          <w:szCs w:val="24"/>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286D7C" w:rsidRPr="00286D7C" w:rsidRDefault="00286D7C" w:rsidP="00286D7C">
      <w:pPr>
        <w:pStyle w:val="a6"/>
        <w:ind w:firstLine="709"/>
        <w:jc w:val="both"/>
        <w:rPr>
          <w:rFonts w:ascii="Times New Roman" w:hAnsi="Times New Roman"/>
          <w:sz w:val="24"/>
          <w:szCs w:val="24"/>
        </w:rPr>
      </w:pPr>
      <w:r w:rsidRPr="00286D7C">
        <w:rPr>
          <w:rFonts w:ascii="Times New Roman" w:hAnsi="Times New Roman"/>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286D7C">
        <w:rPr>
          <w:rFonts w:ascii="Times New Roman" w:hAnsi="Times New Roman"/>
          <w:bCs/>
          <w:sz w:val="24"/>
          <w:szCs w:val="24"/>
        </w:rPr>
        <w:t xml:space="preserve">расходов на оплату их труда </w:t>
      </w:r>
      <w:r w:rsidRPr="00286D7C">
        <w:rPr>
          <w:rFonts w:ascii="Times New Roman" w:hAnsi="Times New Roman"/>
          <w:sz w:val="24"/>
          <w:szCs w:val="24"/>
        </w:rPr>
        <w:t>подлежат официальному опубликованию.</w:t>
      </w:r>
    </w:p>
    <w:p w:rsidR="00286D7C" w:rsidRPr="00286D7C" w:rsidRDefault="00286D7C" w:rsidP="00286D7C">
      <w:pPr>
        <w:pStyle w:val="a6"/>
        <w:ind w:firstLine="709"/>
        <w:jc w:val="both"/>
        <w:rPr>
          <w:rFonts w:ascii="Times New Roman" w:hAnsi="Times New Roman"/>
          <w:sz w:val="24"/>
          <w:szCs w:val="24"/>
        </w:rPr>
      </w:pPr>
      <w:r w:rsidRPr="00286D7C">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6D7C" w:rsidRPr="00286D7C" w:rsidRDefault="00286D7C" w:rsidP="00286D7C">
      <w:pPr>
        <w:spacing w:after="0" w:line="240" w:lineRule="auto"/>
        <w:rPr>
          <w:rFonts w:ascii="Times New Roman" w:hAnsi="Times New Roman" w:cs="Times New Roman"/>
          <w:sz w:val="24"/>
          <w:szCs w:val="24"/>
        </w:rPr>
      </w:pPr>
    </w:p>
    <w:p w:rsidR="00286D7C" w:rsidRPr="00286D7C" w:rsidRDefault="00286D7C" w:rsidP="00286D7C">
      <w:pPr>
        <w:spacing w:after="0" w:line="240" w:lineRule="auto"/>
        <w:rPr>
          <w:rFonts w:ascii="Times New Roman" w:hAnsi="Times New Roman" w:cs="Times New Roman"/>
          <w:sz w:val="24"/>
          <w:szCs w:val="24"/>
        </w:rPr>
      </w:pPr>
    </w:p>
    <w:p w:rsidR="00286D7C" w:rsidRPr="00286D7C" w:rsidRDefault="00286D7C" w:rsidP="00286D7C">
      <w:pPr>
        <w:adjustRightInd w:val="0"/>
        <w:spacing w:after="0" w:line="240" w:lineRule="auto"/>
        <w:jc w:val="both"/>
        <w:outlineLvl w:val="1"/>
        <w:rPr>
          <w:rFonts w:ascii="Times New Roman" w:hAnsi="Times New Roman" w:cs="Times New Roman"/>
          <w:b/>
          <w:sz w:val="24"/>
          <w:szCs w:val="24"/>
        </w:rPr>
      </w:pPr>
      <w:r w:rsidRPr="00286D7C">
        <w:rPr>
          <w:rFonts w:ascii="Times New Roman" w:hAnsi="Times New Roman" w:cs="Times New Roman"/>
          <w:b/>
          <w:sz w:val="24"/>
          <w:szCs w:val="24"/>
        </w:rPr>
        <w:t xml:space="preserve">Глава </w:t>
      </w:r>
      <w:r w:rsidRPr="00286D7C">
        <w:rPr>
          <w:rFonts w:ascii="Times New Roman" w:hAnsi="Times New Roman" w:cs="Times New Roman"/>
          <w:b/>
          <w:spacing w:val="-9"/>
          <w:sz w:val="24"/>
          <w:szCs w:val="24"/>
        </w:rPr>
        <w:t xml:space="preserve"> </w:t>
      </w:r>
      <w:r w:rsidRPr="00286D7C">
        <w:rPr>
          <w:rFonts w:ascii="Times New Roman" w:hAnsi="Times New Roman" w:cs="Times New Roman"/>
          <w:b/>
          <w:sz w:val="24"/>
          <w:szCs w:val="24"/>
        </w:rPr>
        <w:t>Нижнесанибанского</w:t>
      </w:r>
    </w:p>
    <w:p w:rsidR="00286D7C" w:rsidRPr="00286D7C" w:rsidRDefault="00286D7C" w:rsidP="00286D7C">
      <w:pPr>
        <w:tabs>
          <w:tab w:val="left" w:pos="-2835"/>
        </w:tabs>
        <w:spacing w:after="0" w:line="240" w:lineRule="auto"/>
        <w:jc w:val="both"/>
        <w:rPr>
          <w:rFonts w:ascii="Times New Roman" w:hAnsi="Times New Roman" w:cs="Times New Roman"/>
          <w:sz w:val="24"/>
          <w:szCs w:val="24"/>
        </w:rPr>
      </w:pPr>
      <w:r w:rsidRPr="00286D7C">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 xml:space="preserve">                                 </w:t>
      </w:r>
      <w:r w:rsidRPr="00286D7C">
        <w:rPr>
          <w:rFonts w:ascii="Times New Roman" w:hAnsi="Times New Roman" w:cs="Times New Roman"/>
          <w:b/>
          <w:sz w:val="24"/>
          <w:szCs w:val="24"/>
        </w:rPr>
        <w:t xml:space="preserve">                                      Ф.М. Хинчагов</w:t>
      </w:r>
    </w:p>
    <w:sectPr w:rsidR="00286D7C" w:rsidRPr="00286D7C" w:rsidSect="00286D7C">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B9" w:rsidRDefault="002112B9" w:rsidP="00286D7C">
      <w:pPr>
        <w:spacing w:after="0" w:line="240" w:lineRule="auto"/>
      </w:pPr>
      <w:r>
        <w:separator/>
      </w:r>
    </w:p>
  </w:endnote>
  <w:endnote w:type="continuationSeparator" w:id="1">
    <w:p w:rsidR="002112B9" w:rsidRDefault="002112B9" w:rsidP="0028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B9" w:rsidRDefault="002112B9" w:rsidP="00286D7C">
      <w:pPr>
        <w:spacing w:after="0" w:line="240" w:lineRule="auto"/>
      </w:pPr>
      <w:r>
        <w:separator/>
      </w:r>
    </w:p>
  </w:footnote>
  <w:footnote w:type="continuationSeparator" w:id="1">
    <w:p w:rsidR="002112B9" w:rsidRDefault="002112B9" w:rsidP="00286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7235"/>
      <w:docPartObj>
        <w:docPartGallery w:val="㔄∀ऀ܀"/>
        <w:docPartUnique/>
      </w:docPartObj>
    </w:sdtPr>
    <w:sdtContent>
      <w:p w:rsidR="00286D7C" w:rsidRDefault="00286D7C">
        <w:pPr>
          <w:pStyle w:val="a7"/>
          <w:jc w:val="center"/>
        </w:pPr>
        <w:fldSimple w:instr=" PAGE   \* MERGEFORMAT ">
          <w:r>
            <w:rPr>
              <w:noProof/>
            </w:rPr>
            <w:t>11</w:t>
          </w:r>
        </w:fldSimple>
      </w:p>
    </w:sdtContent>
  </w:sdt>
  <w:p w:rsidR="00286D7C" w:rsidRDefault="00286D7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2EE4"/>
    <w:rsid w:val="00192EE4"/>
    <w:rsid w:val="002112B9"/>
    <w:rsid w:val="00286D7C"/>
    <w:rsid w:val="00AD2D1C"/>
    <w:rsid w:val="00B2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AD2D1C"/>
    <w:pPr>
      <w:spacing w:after="0" w:line="240" w:lineRule="auto"/>
      <w:ind w:firstLine="567"/>
      <w:jc w:val="center"/>
      <w:outlineLvl w:val="0"/>
    </w:pPr>
    <w:rPr>
      <w:rFonts w:ascii="Arial" w:eastAsia="Times New Roman"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D2D1C"/>
    <w:rPr>
      <w:rFonts w:ascii="Arial" w:eastAsia="Times New Roman" w:hAnsi="Arial" w:cs="Arial"/>
      <w:kern w:val="32"/>
      <w:sz w:val="32"/>
      <w:szCs w:val="32"/>
    </w:rPr>
  </w:style>
  <w:style w:type="character" w:styleId="a3">
    <w:name w:val="Hyperlink"/>
    <w:basedOn w:val="a0"/>
    <w:uiPriority w:val="99"/>
    <w:semiHidden/>
    <w:unhideWhenUsed/>
    <w:rsid w:val="00AD2D1C"/>
    <w:rPr>
      <w:strike w:val="0"/>
      <w:dstrike w:val="0"/>
      <w:color w:val="0000FF"/>
      <w:u w:val="none"/>
      <w:effect w:val="none"/>
    </w:rPr>
  </w:style>
  <w:style w:type="paragraph" w:styleId="a4">
    <w:name w:val="Body Text"/>
    <w:basedOn w:val="a"/>
    <w:link w:val="a5"/>
    <w:uiPriority w:val="99"/>
    <w:semiHidden/>
    <w:unhideWhenUsed/>
    <w:rsid w:val="00AD2D1C"/>
    <w:pPr>
      <w:spacing w:after="0" w:line="240" w:lineRule="auto"/>
      <w:ind w:firstLine="567"/>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AD2D1C"/>
    <w:rPr>
      <w:rFonts w:ascii="Times New Roman" w:eastAsia="Times New Roman" w:hAnsi="Times New Roman" w:cs="Times New Roman"/>
      <w:sz w:val="24"/>
      <w:szCs w:val="24"/>
    </w:rPr>
  </w:style>
  <w:style w:type="paragraph" w:styleId="2">
    <w:name w:val="Body Text 2"/>
    <w:basedOn w:val="a"/>
    <w:link w:val="20"/>
    <w:uiPriority w:val="99"/>
    <w:semiHidden/>
    <w:unhideWhenUsed/>
    <w:rsid w:val="00AD2D1C"/>
    <w:pPr>
      <w:spacing w:after="120" w:line="480" w:lineRule="auto"/>
      <w:ind w:firstLine="567"/>
      <w:jc w:val="both"/>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AD2D1C"/>
    <w:rPr>
      <w:rFonts w:ascii="Calibri" w:eastAsia="Times New Roman" w:hAnsi="Calibri" w:cs="Times New Roman"/>
      <w:sz w:val="24"/>
      <w:szCs w:val="24"/>
    </w:rPr>
  </w:style>
  <w:style w:type="paragraph" w:customStyle="1" w:styleId="ConsPlusNormal">
    <w:name w:val="ConsPlusNormal"/>
    <w:rsid w:val="00AD2D1C"/>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No Spacing"/>
    <w:uiPriority w:val="1"/>
    <w:qFormat/>
    <w:rsid w:val="00286D7C"/>
    <w:pPr>
      <w:spacing w:after="0" w:line="240" w:lineRule="auto"/>
    </w:pPr>
    <w:rPr>
      <w:rFonts w:ascii="Calibri" w:eastAsia="Calibri" w:hAnsi="Calibri" w:cs="Times New Roman"/>
      <w:lang w:eastAsia="en-US"/>
    </w:rPr>
  </w:style>
  <w:style w:type="paragraph" w:styleId="a7">
    <w:name w:val="header"/>
    <w:basedOn w:val="a"/>
    <w:link w:val="a8"/>
    <w:uiPriority w:val="99"/>
    <w:unhideWhenUsed/>
    <w:rsid w:val="00286D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6D7C"/>
  </w:style>
  <w:style w:type="paragraph" w:styleId="a9">
    <w:name w:val="footer"/>
    <w:basedOn w:val="a"/>
    <w:link w:val="aa"/>
    <w:uiPriority w:val="99"/>
    <w:semiHidden/>
    <w:unhideWhenUsed/>
    <w:rsid w:val="00286D7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6D7C"/>
  </w:style>
</w:styles>
</file>

<file path=word/webSettings.xml><?xml version="1.0" encoding="utf-8"?>
<w:webSettings xmlns:r="http://schemas.openxmlformats.org/officeDocument/2006/relationships" xmlns:w="http://schemas.openxmlformats.org/wordprocessingml/2006/main">
  <w:divs>
    <w:div w:id="216474942">
      <w:bodyDiv w:val="1"/>
      <w:marLeft w:val="0"/>
      <w:marRight w:val="0"/>
      <w:marTop w:val="0"/>
      <w:marBottom w:val="0"/>
      <w:divBdr>
        <w:top w:val="none" w:sz="0" w:space="0" w:color="auto"/>
        <w:left w:val="none" w:sz="0" w:space="0" w:color="auto"/>
        <w:bottom w:val="none" w:sz="0" w:space="0" w:color="auto"/>
        <w:right w:val="none" w:sz="0" w:space="0" w:color="auto"/>
      </w:divBdr>
    </w:div>
    <w:div w:id="645361533">
      <w:bodyDiv w:val="1"/>
      <w:marLeft w:val="0"/>
      <w:marRight w:val="0"/>
      <w:marTop w:val="0"/>
      <w:marBottom w:val="0"/>
      <w:divBdr>
        <w:top w:val="none" w:sz="0" w:space="0" w:color="auto"/>
        <w:left w:val="none" w:sz="0" w:space="0" w:color="auto"/>
        <w:bottom w:val="none" w:sz="0" w:space="0" w:color="auto"/>
        <w:right w:val="none" w:sz="0" w:space="0" w:color="auto"/>
      </w:divBdr>
    </w:div>
    <w:div w:id="888616835">
      <w:bodyDiv w:val="1"/>
      <w:marLeft w:val="0"/>
      <w:marRight w:val="0"/>
      <w:marTop w:val="0"/>
      <w:marBottom w:val="0"/>
      <w:divBdr>
        <w:top w:val="none" w:sz="0" w:space="0" w:color="auto"/>
        <w:left w:val="none" w:sz="0" w:space="0" w:color="auto"/>
        <w:bottom w:val="none" w:sz="0" w:space="0" w:color="auto"/>
        <w:right w:val="none" w:sz="0" w:space="0" w:color="auto"/>
      </w:divBdr>
    </w:div>
    <w:div w:id="1138914130">
      <w:bodyDiv w:val="1"/>
      <w:marLeft w:val="0"/>
      <w:marRight w:val="0"/>
      <w:marTop w:val="0"/>
      <w:marBottom w:val="0"/>
      <w:divBdr>
        <w:top w:val="none" w:sz="0" w:space="0" w:color="auto"/>
        <w:left w:val="none" w:sz="0" w:space="0" w:color="auto"/>
        <w:bottom w:val="none" w:sz="0" w:space="0" w:color="auto"/>
        <w:right w:val="none" w:sz="0" w:space="0" w:color="auto"/>
      </w:divBdr>
    </w:div>
    <w:div w:id="19923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content\act\6c7fb8ab-5cb9-461a-a520-fa25fe26237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6785a26f-52a6-439e-a2e4-93801511e56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40501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2016-01-12T10:39:00Z</dcterms:created>
  <dcterms:modified xsi:type="dcterms:W3CDTF">2016-01-12T11:24:00Z</dcterms:modified>
</cp:coreProperties>
</file>