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B" w:rsidRDefault="009B169B" w:rsidP="009B169B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C4" w:rsidRPr="00552983" w:rsidRDefault="008F14C4" w:rsidP="008F14C4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2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8F14C4" w:rsidRPr="00664554" w:rsidRDefault="008F14C4" w:rsidP="008F14C4">
      <w:pPr>
        <w:spacing w:after="0" w:line="240" w:lineRule="atLeast"/>
        <w:rPr>
          <w:b/>
          <w:sz w:val="24"/>
          <w:szCs w:val="24"/>
        </w:rPr>
      </w:pPr>
      <w:r>
        <w:rPr>
          <w:rFonts w:ascii="Arial" w:hAnsi="Arial" w:cs="Arial"/>
        </w:rPr>
        <w:tab/>
      </w:r>
    </w:p>
    <w:p w:rsidR="008F14C4" w:rsidRPr="00552983" w:rsidRDefault="008F14C4" w:rsidP="008F1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14C4" w:rsidRPr="0054012D" w:rsidRDefault="008F14C4" w:rsidP="008F14C4">
      <w:pPr>
        <w:pStyle w:val="a5"/>
        <w:tabs>
          <w:tab w:val="left" w:pos="3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4012D">
        <w:rPr>
          <w:sz w:val="28"/>
          <w:szCs w:val="28"/>
        </w:rPr>
        <w:t xml:space="preserve">                                     </w:t>
      </w:r>
      <w:r w:rsidR="00F14301">
        <w:rPr>
          <w:sz w:val="28"/>
          <w:szCs w:val="28"/>
        </w:rPr>
        <w:t xml:space="preserve">          от 15 сентября 2023 года № 7</w:t>
      </w:r>
    </w:p>
    <w:p w:rsidR="0018490F" w:rsidRPr="008368E0" w:rsidRDefault="008F14C4" w:rsidP="008368E0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4012D">
        <w:rPr>
          <w:sz w:val="28"/>
          <w:szCs w:val="28"/>
        </w:rPr>
        <w:t xml:space="preserve"> с</w:t>
      </w:r>
      <w:proofErr w:type="gramStart"/>
      <w:r w:rsidRPr="0054012D">
        <w:rPr>
          <w:sz w:val="28"/>
          <w:szCs w:val="28"/>
        </w:rPr>
        <w:t>.Н</w:t>
      </w:r>
      <w:proofErr w:type="gramEnd"/>
      <w:r w:rsidRPr="0054012D">
        <w:rPr>
          <w:sz w:val="28"/>
          <w:szCs w:val="28"/>
        </w:rPr>
        <w:t xml:space="preserve">ижняя </w:t>
      </w:r>
      <w:proofErr w:type="spellStart"/>
      <w:r w:rsidRPr="0054012D">
        <w:rPr>
          <w:sz w:val="28"/>
          <w:szCs w:val="28"/>
        </w:rPr>
        <w:t>Саниба</w:t>
      </w:r>
      <w:proofErr w:type="spellEnd"/>
    </w:p>
    <w:p w:rsidR="008368E0" w:rsidRPr="008368E0" w:rsidRDefault="008368E0" w:rsidP="00836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43" w:rsidRPr="00506B43" w:rsidRDefault="00506B43" w:rsidP="00506B43">
      <w:pPr>
        <w:pStyle w:val="a5"/>
        <w:spacing w:line="276" w:lineRule="auto"/>
        <w:contextualSpacing/>
        <w:rPr>
          <w:sz w:val="28"/>
          <w:szCs w:val="28"/>
        </w:rPr>
      </w:pPr>
      <w:r w:rsidRPr="00506B43">
        <w:rPr>
          <w:b/>
          <w:sz w:val="28"/>
          <w:szCs w:val="28"/>
        </w:rPr>
        <w:t xml:space="preserve">          Об установлении налога на имущество физических лиц</w:t>
      </w:r>
      <w:r w:rsidRPr="00506B43">
        <w:rPr>
          <w:sz w:val="28"/>
          <w:szCs w:val="28"/>
        </w:rPr>
        <w:t xml:space="preserve"> </w:t>
      </w:r>
    </w:p>
    <w:p w:rsidR="00506B43" w:rsidRPr="00506B43" w:rsidRDefault="00506B43" w:rsidP="00506B43">
      <w:pPr>
        <w:pStyle w:val="a5"/>
        <w:spacing w:line="276" w:lineRule="auto"/>
        <w:contextualSpacing/>
        <w:rPr>
          <w:b/>
          <w:sz w:val="28"/>
          <w:szCs w:val="28"/>
        </w:rPr>
      </w:pPr>
      <w:r w:rsidRPr="00506B43">
        <w:rPr>
          <w:b/>
          <w:sz w:val="28"/>
          <w:szCs w:val="28"/>
        </w:rPr>
        <w:t xml:space="preserve">        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Нижнесанибанского</w:t>
      </w:r>
      <w:proofErr w:type="spellEnd"/>
      <w:r w:rsidRPr="00506B43">
        <w:rPr>
          <w:b/>
          <w:sz w:val="28"/>
          <w:szCs w:val="28"/>
        </w:rPr>
        <w:t xml:space="preserve"> сельского поселения Пригородного</w:t>
      </w:r>
    </w:p>
    <w:p w:rsidR="00506B43" w:rsidRPr="00506B43" w:rsidRDefault="00506B43" w:rsidP="00506B43">
      <w:pPr>
        <w:pStyle w:val="a5"/>
        <w:spacing w:line="276" w:lineRule="auto"/>
        <w:contextualSpacing/>
        <w:rPr>
          <w:b/>
          <w:sz w:val="28"/>
          <w:szCs w:val="28"/>
        </w:rPr>
      </w:pPr>
      <w:r w:rsidRPr="00506B43">
        <w:rPr>
          <w:b/>
          <w:sz w:val="28"/>
          <w:szCs w:val="28"/>
        </w:rPr>
        <w:t xml:space="preserve">         муниципального района </w:t>
      </w:r>
      <w:proofErr w:type="spellStart"/>
      <w:r w:rsidRPr="00506B43">
        <w:rPr>
          <w:b/>
          <w:sz w:val="28"/>
          <w:szCs w:val="28"/>
        </w:rPr>
        <w:t>РСО-Алания</w:t>
      </w:r>
      <w:proofErr w:type="spellEnd"/>
    </w:p>
    <w:p w:rsidR="00F14301" w:rsidRPr="00F14301" w:rsidRDefault="00F14301" w:rsidP="00F14301">
      <w:pPr>
        <w:pStyle w:val="a5"/>
        <w:spacing w:line="276" w:lineRule="auto"/>
        <w:rPr>
          <w:b/>
          <w:sz w:val="28"/>
          <w:szCs w:val="28"/>
        </w:rPr>
      </w:pPr>
    </w:p>
    <w:p w:rsidR="00F14301" w:rsidRPr="00F14301" w:rsidRDefault="00F14301" w:rsidP="00F1430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14301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статьями 14, 15 Федерального закона от 06.10.2003 г. №131-ФЗ «Об общих принципах организации местного самоуправления в Российской Федерации», Законом Республики Северная Осетия-Алания от 25.04.2006 г. №24-РЗ «О местном самоуправлении в Республике Северная Осетия-Алания», Уставом</w:t>
      </w:r>
      <w:r w:rsidR="0050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B43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14301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F1430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14301">
        <w:rPr>
          <w:rFonts w:ascii="Times New Roman" w:hAnsi="Times New Roman" w:cs="Times New Roman"/>
          <w:sz w:val="28"/>
          <w:szCs w:val="28"/>
        </w:rPr>
        <w:t>,</w:t>
      </w:r>
      <w:r w:rsidRPr="00F143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14301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14301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r w:rsidRPr="00F14301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F14301" w:rsidRPr="00F14301" w:rsidRDefault="00F14301" w:rsidP="00F1430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14301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налог  на имущество физических лиц.</w:t>
      </w:r>
    </w:p>
    <w:p w:rsidR="00F14301" w:rsidRPr="00F14301" w:rsidRDefault="00F14301" w:rsidP="00F14301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14301">
          <w:rPr>
            <w:rFonts w:ascii="Times New Roman" w:eastAsia="Calibri" w:hAnsi="Times New Roman" w:cs="Times New Roman"/>
            <w:sz w:val="28"/>
            <w:szCs w:val="28"/>
          </w:rPr>
          <w:t>Определить</w:t>
        </w:r>
      </w:hyperlink>
      <w:r w:rsidRPr="00F14301">
        <w:rPr>
          <w:rFonts w:ascii="Times New Roman" w:eastAsia="Calibri" w:hAnsi="Times New Roman" w:cs="Times New Roman"/>
          <w:sz w:val="28"/>
          <w:szCs w:val="28"/>
        </w:rPr>
        <w:t xml:space="preserve"> налоговую базу в отношении каждого объекта налогообложения как его кадастровую стоимость, внесенную в Единый государственный реестр недвижимости и подлежащую применению с 1 января года, являющегося </w:t>
      </w:r>
      <w:hyperlink r:id="rId9" w:anchor="/document/10900200/entry/40500" w:history="1">
        <w:r w:rsidRPr="00F14301">
          <w:rPr>
            <w:rStyle w:val="af"/>
            <w:rFonts w:ascii="Times New Roman" w:eastAsia="Calibri" w:hAnsi="Times New Roman" w:cs="Times New Roman"/>
            <w:sz w:val="28"/>
            <w:szCs w:val="28"/>
          </w:rPr>
          <w:t>налоговым периодом</w:t>
        </w:r>
      </w:hyperlink>
      <w:r w:rsidRPr="00F14301">
        <w:rPr>
          <w:rFonts w:ascii="Times New Roman" w:eastAsia="Calibri" w:hAnsi="Times New Roman" w:cs="Times New Roman"/>
          <w:sz w:val="28"/>
          <w:szCs w:val="28"/>
        </w:rPr>
        <w:t>, с учетом особенностей, предусмотренных статьей</w:t>
      </w:r>
      <w:r w:rsidRPr="00F14301">
        <w:rPr>
          <w:rFonts w:ascii="Times New Roman" w:hAnsi="Times New Roman" w:cs="Times New Roman"/>
          <w:sz w:val="28"/>
          <w:szCs w:val="28"/>
        </w:rPr>
        <w:t xml:space="preserve"> </w:t>
      </w:r>
      <w:r w:rsidRPr="00F14301">
        <w:rPr>
          <w:rFonts w:ascii="Times New Roman" w:eastAsia="Calibri" w:hAnsi="Times New Roman" w:cs="Times New Roman"/>
          <w:sz w:val="28"/>
          <w:szCs w:val="28"/>
        </w:rPr>
        <w:t>403. Налоговая база НК РФ.</w:t>
      </w:r>
    </w:p>
    <w:p w:rsidR="00F14301" w:rsidRPr="00F14301" w:rsidRDefault="00F14301" w:rsidP="00F14301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1430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 налоговые ставки по налогу на имущество физических лиц  с учетом особенностей, предусмотренных статьей 406. Налоговые ставки НК РФ.</w:t>
      </w:r>
    </w:p>
    <w:p w:rsidR="00F14301" w:rsidRPr="00F14301" w:rsidRDefault="00F14301" w:rsidP="00F14301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 xml:space="preserve">Для физических лиц льготы, установленные статьей  407. Налоговые льготы Налогового кодекса Российской Федерации, действуют в полном объеме. </w:t>
      </w:r>
    </w:p>
    <w:p w:rsidR="00F14301" w:rsidRPr="00F14301" w:rsidRDefault="00F14301" w:rsidP="00F14301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301">
        <w:rPr>
          <w:rFonts w:ascii="Times New Roman" w:hAnsi="Times New Roman" w:cs="Times New Roman"/>
          <w:sz w:val="28"/>
          <w:szCs w:val="28"/>
        </w:rPr>
        <w:lastRenderedPageBreak/>
        <w:t>4.1.Право на налоговую льготу имеют следующие категории налогоплательщиков: граждане Российской Федерации, проживающие на территории Пригородного муниципального района, участвующие в проведении специальной военной операции на территориях Украины, Донецкой Народной Республики и Луганской Народной Республики, Запорожской и Херсонской областей,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</w:t>
      </w:r>
      <w:proofErr w:type="gramEnd"/>
      <w:r w:rsidRPr="00F14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301">
        <w:rPr>
          <w:rFonts w:ascii="Times New Roman" w:hAnsi="Times New Roman" w:cs="Times New Roman"/>
          <w:sz w:val="28"/>
          <w:szCs w:val="28"/>
        </w:rPr>
        <w:t>21 сентября 2022 года N 647 "Об объявлении частичной мобилизации в Российской Федерации", лиц, проходящих военную службу в Вооруженных Силах Российской Федерации по контракту, лиц, находящихся на военной службе (службе) в Федеральной службе войск национальной гвардии Российской Федерации (</w:t>
      </w:r>
      <w:proofErr w:type="spellStart"/>
      <w:r w:rsidRPr="00F14301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F14301">
        <w:rPr>
          <w:rFonts w:ascii="Times New Roman" w:hAnsi="Times New Roman" w:cs="Times New Roman"/>
          <w:sz w:val="28"/>
          <w:szCs w:val="28"/>
        </w:rPr>
        <w:t>), и лиц, заключивших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F14301" w:rsidRPr="00F14301" w:rsidRDefault="00F14301" w:rsidP="00F14301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>Установить срок уплаты не позднее 1 декабря года, следующего за истекшим налоговым периодом.</w:t>
      </w:r>
    </w:p>
    <w:p w:rsidR="00F14301" w:rsidRPr="00F14301" w:rsidRDefault="00F14301" w:rsidP="00F14301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b/>
          <w:sz w:val="28"/>
          <w:szCs w:val="28"/>
        </w:rPr>
        <w:t>6</w:t>
      </w:r>
      <w:r w:rsidRPr="00F14301">
        <w:rPr>
          <w:rFonts w:ascii="Times New Roman" w:hAnsi="Times New Roman" w:cs="Times New Roman"/>
          <w:sz w:val="28"/>
          <w:szCs w:val="28"/>
        </w:rPr>
        <w:t>.Настоящее Решение распространяется на правоотношения, возникшие  с 1 января 2023 года.</w:t>
      </w:r>
    </w:p>
    <w:p w:rsidR="00F14301" w:rsidRPr="00F14301" w:rsidRDefault="00F14301" w:rsidP="00F14301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b/>
          <w:sz w:val="28"/>
          <w:szCs w:val="28"/>
        </w:rPr>
        <w:t>7.</w:t>
      </w:r>
      <w:r w:rsidRPr="00F14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3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1430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="00506B43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506B43" w:rsidRPr="00F14301">
        <w:rPr>
          <w:rFonts w:ascii="Times New Roman" w:hAnsi="Times New Roman" w:cs="Times New Roman"/>
          <w:sz w:val="28"/>
          <w:szCs w:val="28"/>
        </w:rPr>
        <w:t xml:space="preserve"> </w:t>
      </w:r>
      <w:r w:rsidRPr="00F14301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муниципального района </w:t>
      </w:r>
      <w:proofErr w:type="spellStart"/>
      <w:r w:rsidRPr="00F1430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1430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F14301" w:rsidRPr="00F14301" w:rsidRDefault="00F14301" w:rsidP="00F14301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506B43">
      <w:pPr>
        <w:jc w:val="both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06B43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14301">
        <w:rPr>
          <w:rFonts w:ascii="Times New Roman" w:hAnsi="Times New Roman" w:cs="Times New Roman"/>
          <w:sz w:val="28"/>
          <w:szCs w:val="28"/>
        </w:rPr>
        <w:tab/>
      </w:r>
      <w:r w:rsidRPr="00F14301">
        <w:rPr>
          <w:rFonts w:ascii="Times New Roman" w:hAnsi="Times New Roman" w:cs="Times New Roman"/>
          <w:sz w:val="28"/>
          <w:szCs w:val="28"/>
        </w:rPr>
        <w:tab/>
      </w:r>
      <w:r w:rsidRPr="00F14301">
        <w:rPr>
          <w:rFonts w:ascii="Times New Roman" w:hAnsi="Times New Roman" w:cs="Times New Roman"/>
          <w:sz w:val="28"/>
          <w:szCs w:val="28"/>
        </w:rPr>
        <w:tab/>
      </w:r>
      <w:r w:rsidRPr="00F14301">
        <w:rPr>
          <w:rFonts w:ascii="Times New Roman" w:hAnsi="Times New Roman" w:cs="Times New Roman"/>
          <w:sz w:val="28"/>
          <w:szCs w:val="28"/>
        </w:rPr>
        <w:tab/>
      </w:r>
      <w:r w:rsidRPr="00F14301">
        <w:rPr>
          <w:rFonts w:ascii="Times New Roman" w:hAnsi="Times New Roman" w:cs="Times New Roman"/>
          <w:sz w:val="28"/>
          <w:szCs w:val="28"/>
        </w:rPr>
        <w:tab/>
      </w:r>
      <w:r w:rsidRPr="00F14301">
        <w:rPr>
          <w:rFonts w:ascii="Times New Roman" w:hAnsi="Times New Roman" w:cs="Times New Roman"/>
          <w:sz w:val="28"/>
          <w:szCs w:val="28"/>
        </w:rPr>
        <w:tab/>
      </w:r>
      <w:r w:rsidRPr="00F14301">
        <w:rPr>
          <w:rFonts w:ascii="Times New Roman" w:hAnsi="Times New Roman" w:cs="Times New Roman"/>
          <w:sz w:val="28"/>
          <w:szCs w:val="28"/>
        </w:rPr>
        <w:tab/>
      </w:r>
      <w:r w:rsidR="00506B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43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506B43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>Приложение</w:t>
      </w:r>
    </w:p>
    <w:p w:rsidR="00F14301" w:rsidRPr="00F14301" w:rsidRDefault="00F14301" w:rsidP="00F143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  <w:r w:rsidR="00506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B43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F14301" w:rsidRPr="00F14301" w:rsidRDefault="00F14301" w:rsidP="00F143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</w:t>
      </w:r>
    </w:p>
    <w:p w:rsidR="00F14301" w:rsidRPr="00F14301" w:rsidRDefault="00F14301" w:rsidP="00F143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301" w:rsidRPr="00F14301" w:rsidRDefault="00F14301" w:rsidP="00F143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14301">
        <w:rPr>
          <w:rFonts w:ascii="Times New Roman" w:hAnsi="Times New Roman" w:cs="Times New Roman"/>
          <w:sz w:val="28"/>
          <w:szCs w:val="28"/>
        </w:rPr>
        <w:t>от _________________№_______</w:t>
      </w:r>
    </w:p>
    <w:p w:rsidR="00F14301" w:rsidRPr="00F14301" w:rsidRDefault="00F14301" w:rsidP="00F1430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532"/>
        <w:gridCol w:w="803"/>
        <w:gridCol w:w="825"/>
        <w:gridCol w:w="803"/>
        <w:gridCol w:w="1659"/>
        <w:gridCol w:w="803"/>
        <w:gridCol w:w="1828"/>
        <w:gridCol w:w="803"/>
      </w:tblGrid>
      <w:tr w:rsidR="00F14301" w:rsidRPr="00F14301" w:rsidTr="0010051E">
        <w:trPr>
          <w:cantSplit/>
          <w:trHeight w:val="438"/>
        </w:trPr>
        <w:tc>
          <w:tcPr>
            <w:tcW w:w="806" w:type="dxa"/>
            <w:vMerge w:val="restart"/>
            <w:shd w:val="clear" w:color="auto" w:fill="auto"/>
          </w:tcPr>
          <w:p w:rsidR="00F14301" w:rsidRPr="00F14301" w:rsidRDefault="00F14301" w:rsidP="0010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5" w:type="dxa"/>
            <w:vMerge w:val="restart"/>
            <w:shd w:val="clear" w:color="auto" w:fill="auto"/>
            <w:textDirection w:val="btLr"/>
          </w:tcPr>
          <w:p w:rsidR="00F14301" w:rsidRPr="00F14301" w:rsidRDefault="00F14301" w:rsidP="001005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01" w:rsidRPr="00F14301" w:rsidRDefault="00F14301" w:rsidP="00100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14301" w:rsidRPr="00F14301" w:rsidRDefault="00F14301" w:rsidP="001005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7399" w:type="dxa"/>
            <w:gridSpan w:val="7"/>
            <w:shd w:val="clear" w:color="auto" w:fill="auto"/>
          </w:tcPr>
          <w:p w:rsidR="00F14301" w:rsidRPr="00F14301" w:rsidRDefault="00F14301" w:rsidP="0010051E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Налоговые ставки</w:t>
            </w:r>
            <w:proofErr w:type="gramStart"/>
            <w:r w:rsidRPr="00F1430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14301" w:rsidRPr="00F14301" w:rsidTr="0010051E">
        <w:trPr>
          <w:cantSplit/>
          <w:trHeight w:val="4106"/>
        </w:trPr>
        <w:tc>
          <w:tcPr>
            <w:tcW w:w="806" w:type="dxa"/>
            <w:vMerge/>
            <w:shd w:val="clear" w:color="auto" w:fill="auto"/>
          </w:tcPr>
          <w:p w:rsidR="00F14301" w:rsidRPr="00F14301" w:rsidRDefault="00F14301" w:rsidP="00100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  <w:textDirection w:val="btLr"/>
          </w:tcPr>
          <w:p w:rsidR="00F14301" w:rsidRPr="00F14301" w:rsidRDefault="00F14301" w:rsidP="001005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F14301" w:rsidRPr="00F14301" w:rsidRDefault="00F14301" w:rsidP="0010051E">
            <w:pPr>
              <w:ind w:left="5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жилые дома, помещения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F14301" w:rsidRPr="00F14301" w:rsidRDefault="00F14301" w:rsidP="0010051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F14301" w:rsidRPr="00F14301" w:rsidRDefault="00F14301" w:rsidP="0010051E">
            <w:pPr>
              <w:ind w:left="5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1947" w:type="dxa"/>
            <w:shd w:val="clear" w:color="auto" w:fill="auto"/>
            <w:textDirection w:val="btLr"/>
          </w:tcPr>
          <w:p w:rsidR="00F14301" w:rsidRPr="00F14301" w:rsidRDefault="00F14301" w:rsidP="0010051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F14301" w:rsidRPr="00F14301" w:rsidRDefault="00F14301" w:rsidP="0010051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18" w:type="dxa"/>
            <w:shd w:val="clear" w:color="auto" w:fill="auto"/>
            <w:textDirection w:val="btLr"/>
          </w:tcPr>
          <w:p w:rsidR="00F14301" w:rsidRPr="00F14301" w:rsidRDefault="00F14301" w:rsidP="0010051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F1430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F14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Налогового кодекса, в отношении объектов налогообложения, предусмотренных </w:t>
            </w:r>
            <w:hyperlink r:id="rId11" w:history="1">
              <w:r w:rsidRPr="00F14301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F14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F14301" w:rsidRPr="00F14301" w:rsidRDefault="00F14301" w:rsidP="0010051E">
            <w:pPr>
              <w:ind w:left="5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</w:tr>
      <w:tr w:rsidR="00F14301" w:rsidRPr="00F14301" w:rsidTr="0010051E">
        <w:tc>
          <w:tcPr>
            <w:tcW w:w="806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8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4301" w:rsidRPr="00F14301" w:rsidTr="0010051E">
        <w:tc>
          <w:tcPr>
            <w:tcW w:w="806" w:type="dxa"/>
            <w:shd w:val="clear" w:color="auto" w:fill="auto"/>
          </w:tcPr>
          <w:p w:rsidR="00F14301" w:rsidRPr="00F14301" w:rsidRDefault="00F14301" w:rsidP="001005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F14301" w:rsidRPr="00F14301" w:rsidRDefault="00506B43" w:rsidP="001005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Нижнесанибанское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0,2</w:t>
            </w:r>
          </w:p>
        </w:tc>
        <w:tc>
          <w:tcPr>
            <w:tcW w:w="839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0,2</w:t>
            </w:r>
          </w:p>
        </w:tc>
        <w:tc>
          <w:tcPr>
            <w:tcW w:w="516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0,2</w:t>
            </w:r>
          </w:p>
        </w:tc>
        <w:tc>
          <w:tcPr>
            <w:tcW w:w="1947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0,2</w:t>
            </w:r>
          </w:p>
        </w:tc>
        <w:tc>
          <w:tcPr>
            <w:tcW w:w="798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0,2</w:t>
            </w:r>
          </w:p>
        </w:tc>
        <w:tc>
          <w:tcPr>
            <w:tcW w:w="2218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F14301" w:rsidRPr="00F14301" w:rsidRDefault="00F14301" w:rsidP="0010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3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0,5</w:t>
            </w:r>
          </w:p>
        </w:tc>
      </w:tr>
    </w:tbl>
    <w:p w:rsidR="00F14301" w:rsidRPr="00F14301" w:rsidRDefault="00F14301" w:rsidP="00F14301">
      <w:pPr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rPr>
          <w:rFonts w:ascii="Times New Roman" w:hAnsi="Times New Roman" w:cs="Times New Roman"/>
          <w:sz w:val="28"/>
          <w:szCs w:val="28"/>
        </w:rPr>
      </w:pPr>
    </w:p>
    <w:p w:rsidR="00F14301" w:rsidRPr="00F14301" w:rsidRDefault="00F14301" w:rsidP="00F14301">
      <w:pPr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  <w:r w:rsidRPr="00F14301">
        <w:rPr>
          <w:rFonts w:ascii="Times New Roman" w:hAnsi="Times New Roman" w:cs="Times New Roman"/>
          <w:b/>
          <w:sz w:val="28"/>
          <w:szCs w:val="28"/>
        </w:rPr>
        <w:tab/>
      </w:r>
    </w:p>
    <w:p w:rsidR="00F14301" w:rsidRPr="00F14301" w:rsidRDefault="00F14301" w:rsidP="00F14301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F14301" w:rsidRPr="00F14301" w:rsidRDefault="00F14301" w:rsidP="00F14301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F14301" w:rsidRDefault="00F14301" w:rsidP="00F14301">
      <w:pPr>
        <w:rPr>
          <w:sz w:val="24"/>
          <w:szCs w:val="24"/>
        </w:rPr>
        <w:sectPr w:rsidR="00F14301" w:rsidSect="00596701">
          <w:pgSz w:w="11906" w:h="16838"/>
          <w:pgMar w:top="851" w:right="850" w:bottom="568" w:left="993" w:header="708" w:footer="708" w:gutter="0"/>
          <w:cols w:space="708"/>
          <w:docGrid w:linePitch="360"/>
        </w:sectPr>
      </w:pPr>
    </w:p>
    <w:p w:rsidR="00F14301" w:rsidRPr="005605C3" w:rsidRDefault="00F14301" w:rsidP="00F14301">
      <w:pPr>
        <w:ind w:firstLine="10260"/>
      </w:pPr>
    </w:p>
    <w:p w:rsidR="00F128BC" w:rsidRPr="00F128BC" w:rsidRDefault="00F128BC" w:rsidP="00F128BC">
      <w:pPr>
        <w:rPr>
          <w:rFonts w:ascii="Times New Roman" w:hAnsi="Times New Roman" w:cs="Times New Roman"/>
          <w:sz w:val="28"/>
          <w:szCs w:val="28"/>
        </w:rPr>
      </w:pPr>
    </w:p>
    <w:p w:rsidR="00F128BC" w:rsidRPr="00F128BC" w:rsidRDefault="00F128BC" w:rsidP="00F128BC">
      <w:pPr>
        <w:rPr>
          <w:rFonts w:ascii="Times New Roman" w:hAnsi="Times New Roman" w:cs="Times New Roman"/>
          <w:sz w:val="28"/>
          <w:szCs w:val="28"/>
        </w:rPr>
      </w:pPr>
    </w:p>
    <w:p w:rsidR="00F128BC" w:rsidRPr="00F128BC" w:rsidRDefault="00F128BC" w:rsidP="00F128BC">
      <w:pPr>
        <w:rPr>
          <w:rFonts w:ascii="Times New Roman" w:hAnsi="Times New Roman" w:cs="Times New Roman"/>
          <w:sz w:val="28"/>
          <w:szCs w:val="28"/>
        </w:rPr>
      </w:pPr>
    </w:p>
    <w:p w:rsidR="00F128BC" w:rsidRDefault="00F128BC" w:rsidP="00F128BC">
      <w:pPr>
        <w:rPr>
          <w:rFonts w:ascii="Times New Roman" w:hAnsi="Times New Roman" w:cs="Times New Roman"/>
          <w:sz w:val="28"/>
          <w:szCs w:val="28"/>
        </w:rPr>
      </w:pPr>
    </w:p>
    <w:p w:rsidR="00F128BC" w:rsidRDefault="00F128BC" w:rsidP="00F128BC">
      <w:pPr>
        <w:pStyle w:val="a5"/>
        <w:spacing w:line="276" w:lineRule="auto"/>
        <w:contextualSpacing/>
      </w:pPr>
      <w:r>
        <w:rPr>
          <w:sz w:val="28"/>
          <w:szCs w:val="28"/>
        </w:rPr>
        <w:tab/>
      </w:r>
      <w:r>
        <w:rPr>
          <w:b/>
        </w:rPr>
        <w:t xml:space="preserve"> </w:t>
      </w:r>
      <w:r w:rsidRPr="0081118B">
        <w:rPr>
          <w:b/>
        </w:rPr>
        <w:t xml:space="preserve"> </w:t>
      </w:r>
      <w:r>
        <w:rPr>
          <w:b/>
        </w:rPr>
        <w:t xml:space="preserve">        </w:t>
      </w:r>
      <w:r w:rsidRPr="00332BA2">
        <w:rPr>
          <w:b/>
          <w:sz w:val="27"/>
          <w:szCs w:val="27"/>
        </w:rPr>
        <w:t>Об установлении налога на имущество физических лиц</w:t>
      </w:r>
      <w:r w:rsidRPr="000A13A3">
        <w:t xml:space="preserve"> </w:t>
      </w:r>
    </w:p>
    <w:p w:rsidR="00F128BC" w:rsidRPr="000A13A3" w:rsidRDefault="00F128BC" w:rsidP="00F128BC">
      <w:pPr>
        <w:pStyle w:val="a5"/>
        <w:spacing w:line="276" w:lineRule="auto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0A13A3">
        <w:rPr>
          <w:b/>
          <w:sz w:val="27"/>
          <w:szCs w:val="27"/>
        </w:rPr>
        <w:t>на территории</w:t>
      </w:r>
      <w:proofErr w:type="gramStart"/>
      <w:r>
        <w:rPr>
          <w:b/>
          <w:sz w:val="27"/>
          <w:szCs w:val="27"/>
        </w:rPr>
        <w:t xml:space="preserve"> </w:t>
      </w:r>
      <w:r w:rsidRPr="000A13A3">
        <w:rPr>
          <w:b/>
          <w:sz w:val="27"/>
          <w:szCs w:val="27"/>
        </w:rPr>
        <w:t>,</w:t>
      </w:r>
      <w:proofErr w:type="gramEnd"/>
      <w:r w:rsidRPr="000A13A3">
        <w:rPr>
          <w:b/>
          <w:sz w:val="27"/>
          <w:szCs w:val="27"/>
        </w:rPr>
        <w:t>,,,,,, сельского поселения Пригородного</w:t>
      </w:r>
    </w:p>
    <w:p w:rsidR="00F128BC" w:rsidRDefault="00F128BC" w:rsidP="00F128BC">
      <w:pPr>
        <w:pStyle w:val="a5"/>
        <w:spacing w:line="276" w:lineRule="auto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Pr="000A13A3">
        <w:rPr>
          <w:b/>
          <w:sz w:val="27"/>
          <w:szCs w:val="27"/>
        </w:rPr>
        <w:t xml:space="preserve"> муниципального района </w:t>
      </w:r>
      <w:proofErr w:type="spellStart"/>
      <w:r w:rsidRPr="000A13A3">
        <w:rPr>
          <w:b/>
          <w:sz w:val="27"/>
          <w:szCs w:val="27"/>
        </w:rPr>
        <w:t>РСО-Алания</w:t>
      </w:r>
      <w:proofErr w:type="spellEnd"/>
    </w:p>
    <w:p w:rsidR="00F128BC" w:rsidRPr="002D6613" w:rsidRDefault="00F128BC" w:rsidP="00F128BC">
      <w:pPr>
        <w:pStyle w:val="a5"/>
        <w:spacing w:line="276" w:lineRule="auto"/>
        <w:rPr>
          <w:b/>
        </w:rPr>
      </w:pPr>
    </w:p>
    <w:p w:rsidR="00F128BC" w:rsidRDefault="00F128BC" w:rsidP="00F128BC">
      <w:pPr>
        <w:ind w:left="567"/>
        <w:jc w:val="both"/>
        <w:rPr>
          <w:b/>
        </w:rPr>
      </w:pPr>
      <w:r>
        <w:t xml:space="preserve">     </w:t>
      </w:r>
      <w:proofErr w:type="gramStart"/>
      <w:r w:rsidRPr="00571EDC">
        <w:t>В соответствии с главой 3</w:t>
      </w:r>
      <w:r>
        <w:t>2</w:t>
      </w:r>
      <w:r w:rsidRPr="00571EDC">
        <w:t xml:space="preserve"> Налогового кодекса Российской Федерации, </w:t>
      </w:r>
      <w:r>
        <w:t xml:space="preserve">статьями </w:t>
      </w:r>
      <w:r w:rsidRPr="00571EDC">
        <w:t>14,</w:t>
      </w:r>
      <w:r>
        <w:t xml:space="preserve"> </w:t>
      </w:r>
      <w:r w:rsidRPr="00571EDC">
        <w:t xml:space="preserve">15 Федерального закона от </w:t>
      </w:r>
      <w:r>
        <w:t>0</w:t>
      </w:r>
      <w:r w:rsidRPr="00571EDC">
        <w:t xml:space="preserve">6.10.2003 г. №131-ФЗ «Об общих принципах организации местного самоуправления в Российской Федерации», </w:t>
      </w:r>
      <w:r>
        <w:t>Законом Республики Северная Осетия-Алания от 25.04.2006 г. №24-РЗ «</w:t>
      </w:r>
      <w:r w:rsidRPr="00BF0485">
        <w:t>О местном самоуправлении в Республике Северная Осетия-Алания</w:t>
      </w:r>
      <w:r>
        <w:t xml:space="preserve">», </w:t>
      </w:r>
      <w:proofErr w:type="spellStart"/>
      <w:r w:rsidRPr="00745296">
        <w:t>Уставом,,,,,,,,,</w:t>
      </w:r>
      <w:r>
        <w:t>сельского</w:t>
      </w:r>
      <w:proofErr w:type="spellEnd"/>
      <w:r>
        <w:t xml:space="preserve"> поселения</w:t>
      </w:r>
      <w:r w:rsidRPr="00571EDC">
        <w:t xml:space="preserve"> </w:t>
      </w:r>
      <w:r>
        <w:t xml:space="preserve">Пригородного </w:t>
      </w:r>
      <w:r w:rsidRPr="00571EDC">
        <w:t>муниципального район</w:t>
      </w:r>
      <w:r>
        <w:t>а</w:t>
      </w:r>
      <w:r w:rsidRPr="00571EDC">
        <w:t xml:space="preserve"> </w:t>
      </w:r>
      <w:proofErr w:type="spellStart"/>
      <w:r w:rsidRPr="00571EDC">
        <w:t>РСО-Алания</w:t>
      </w:r>
      <w:proofErr w:type="spellEnd"/>
      <w:r>
        <w:t>,</w:t>
      </w:r>
      <w:r w:rsidRPr="00571EDC">
        <w:rPr>
          <w:rFonts w:eastAsia="Calibri"/>
          <w:bCs/>
          <w:lang w:eastAsia="en-US"/>
        </w:rPr>
        <w:t xml:space="preserve"> </w:t>
      </w:r>
      <w:r w:rsidRPr="00F54757">
        <w:t>Собрание представителей</w:t>
      </w:r>
      <w:r>
        <w:t>,,,,,,,,</w:t>
      </w:r>
      <w:r w:rsidRPr="00F54757">
        <w:t xml:space="preserve"> </w:t>
      </w:r>
      <w:r w:rsidRPr="00002E74">
        <w:t xml:space="preserve">сельского поселения Пригородного муниципального района </w:t>
      </w:r>
      <w:r w:rsidRPr="00F54757">
        <w:rPr>
          <w:b/>
        </w:rPr>
        <w:t>решает:</w:t>
      </w:r>
      <w:proofErr w:type="gramEnd"/>
    </w:p>
    <w:p w:rsidR="00F128BC" w:rsidRDefault="00F128BC" w:rsidP="00F128BC">
      <w:pPr>
        <w:ind w:left="567"/>
        <w:jc w:val="both"/>
        <w:rPr>
          <w:b/>
        </w:rPr>
      </w:pPr>
    </w:p>
    <w:p w:rsidR="00F128BC" w:rsidRPr="00A77B9F" w:rsidRDefault="00F128BC" w:rsidP="00F128BC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jc w:val="both"/>
      </w:pPr>
      <w:r>
        <w:t xml:space="preserve">Установить </w:t>
      </w:r>
      <w:r w:rsidRPr="007216B6">
        <w:t>на территории</w:t>
      </w:r>
      <w:proofErr w:type="gramStart"/>
      <w:r w:rsidRPr="007216B6">
        <w:t xml:space="preserve"> </w:t>
      </w:r>
      <w:r>
        <w:t>,</w:t>
      </w:r>
      <w:proofErr w:type="gramEnd"/>
      <w:r>
        <w:t>,,,,,,,,,,,,,,,,,,,,,,,,</w:t>
      </w:r>
      <w:r w:rsidRPr="00BE37B5">
        <w:t xml:space="preserve">сельского поселения Пригородного муниципального </w:t>
      </w:r>
      <w:r>
        <w:t xml:space="preserve">района налог </w:t>
      </w:r>
      <w:r w:rsidRPr="007216B6">
        <w:t xml:space="preserve"> на имущество физических лиц.</w:t>
      </w:r>
    </w:p>
    <w:p w:rsidR="00F128BC" w:rsidRDefault="00F128BC" w:rsidP="00F128BC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jc w:val="both"/>
        <w:rPr>
          <w:b/>
        </w:rPr>
      </w:pPr>
      <w:hyperlink r:id="rId12" w:history="1">
        <w:r w:rsidRPr="00E73DD2">
          <w:rPr>
            <w:rFonts w:eastAsia="Calibri"/>
          </w:rPr>
          <w:t>Определить</w:t>
        </w:r>
      </w:hyperlink>
      <w:r w:rsidRPr="00E73DD2">
        <w:rPr>
          <w:rFonts w:eastAsia="Calibri"/>
        </w:rPr>
        <w:t xml:space="preserve"> </w:t>
      </w:r>
      <w:r w:rsidRPr="00A159B6">
        <w:rPr>
          <w:rFonts w:eastAsia="Calibri"/>
        </w:rPr>
        <w:t>налогов</w:t>
      </w:r>
      <w:r>
        <w:rPr>
          <w:rFonts w:eastAsia="Calibri"/>
        </w:rPr>
        <w:t>ую</w:t>
      </w:r>
      <w:r w:rsidRPr="00A159B6">
        <w:rPr>
          <w:rFonts w:eastAsia="Calibri"/>
        </w:rPr>
        <w:t xml:space="preserve"> баз</w:t>
      </w:r>
      <w:r>
        <w:rPr>
          <w:rFonts w:eastAsia="Calibri"/>
        </w:rPr>
        <w:t>у</w:t>
      </w:r>
      <w:r w:rsidRPr="00A159B6">
        <w:rPr>
          <w:rFonts w:eastAsia="Calibri"/>
        </w:rPr>
        <w:t xml:space="preserve"> в отношении каждого объекта </w:t>
      </w:r>
      <w:r>
        <w:rPr>
          <w:rFonts w:eastAsia="Calibri"/>
        </w:rPr>
        <w:t>н</w:t>
      </w:r>
      <w:r w:rsidRPr="00A159B6">
        <w:rPr>
          <w:rFonts w:eastAsia="Calibri"/>
        </w:rPr>
        <w:t>алогообложения как его кадастров</w:t>
      </w:r>
      <w:r>
        <w:rPr>
          <w:rFonts w:eastAsia="Calibri"/>
        </w:rPr>
        <w:t xml:space="preserve">ую </w:t>
      </w:r>
      <w:r w:rsidRPr="00A159B6">
        <w:rPr>
          <w:rFonts w:eastAsia="Calibri"/>
        </w:rPr>
        <w:t>стоимость, внесенн</w:t>
      </w:r>
      <w:r>
        <w:rPr>
          <w:rFonts w:eastAsia="Calibri"/>
        </w:rPr>
        <w:t>ую</w:t>
      </w:r>
      <w:r w:rsidRPr="00A159B6">
        <w:rPr>
          <w:rFonts w:eastAsia="Calibri"/>
        </w:rPr>
        <w:t xml:space="preserve"> в Единый государственный реестр недвижимости и подлежащ</w:t>
      </w:r>
      <w:r>
        <w:rPr>
          <w:rFonts w:eastAsia="Calibri"/>
        </w:rPr>
        <w:t>ую</w:t>
      </w:r>
      <w:r w:rsidRPr="00A159B6">
        <w:rPr>
          <w:rFonts w:eastAsia="Calibri"/>
        </w:rPr>
        <w:t xml:space="preserve"> применению с 1 января года, являющегося </w:t>
      </w:r>
      <w:hyperlink r:id="rId13" w:anchor="/document/10900200/entry/40500" w:history="1">
        <w:r w:rsidRPr="009C390D">
          <w:rPr>
            <w:rStyle w:val="af"/>
            <w:rFonts w:eastAsia="Calibri"/>
          </w:rPr>
          <w:t>налоговым периодом</w:t>
        </w:r>
      </w:hyperlink>
      <w:r w:rsidRPr="009C390D">
        <w:rPr>
          <w:rFonts w:eastAsia="Calibri"/>
        </w:rPr>
        <w:t xml:space="preserve">, </w:t>
      </w:r>
      <w:r w:rsidRPr="00A159B6">
        <w:rPr>
          <w:rFonts w:eastAsia="Calibri"/>
        </w:rPr>
        <w:t>с учетом особенностей, предусмотренных статьей</w:t>
      </w:r>
      <w:r w:rsidRPr="00A159B6">
        <w:t xml:space="preserve"> </w:t>
      </w:r>
      <w:r>
        <w:rPr>
          <w:rFonts w:eastAsia="Calibri"/>
        </w:rPr>
        <w:t>403.</w:t>
      </w:r>
      <w:r w:rsidRPr="00A159B6">
        <w:rPr>
          <w:rFonts w:eastAsia="Calibri"/>
        </w:rPr>
        <w:t xml:space="preserve"> Налоговая база</w:t>
      </w:r>
      <w:r>
        <w:rPr>
          <w:rFonts w:eastAsia="Calibri"/>
        </w:rPr>
        <w:t xml:space="preserve"> НК РФ</w:t>
      </w:r>
      <w:r w:rsidRPr="00A159B6">
        <w:rPr>
          <w:rFonts w:eastAsia="Calibri"/>
        </w:rPr>
        <w:t>.</w:t>
      </w:r>
    </w:p>
    <w:p w:rsidR="00F128BC" w:rsidRPr="00AC4758" w:rsidRDefault="00F128BC" w:rsidP="00F128BC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rPr>
          <w:b/>
        </w:rPr>
      </w:pPr>
      <w:r w:rsidRPr="000C46C2">
        <w:rPr>
          <w:rFonts w:eastAsia="Calibri"/>
          <w:lang w:eastAsia="en-US"/>
        </w:rPr>
        <w:t>Установить налоговые ставки по налогу на имущество физических лиц</w:t>
      </w:r>
      <w:r>
        <w:rPr>
          <w:rFonts w:eastAsia="Calibri"/>
          <w:lang w:eastAsia="en-US"/>
        </w:rPr>
        <w:t xml:space="preserve"> </w:t>
      </w:r>
      <w:r w:rsidRPr="000C46C2">
        <w:rPr>
          <w:rFonts w:eastAsia="Calibri"/>
          <w:lang w:eastAsia="en-US"/>
        </w:rPr>
        <w:t xml:space="preserve"> с учетом особенностей, предусмотренных статьей 40</w:t>
      </w:r>
      <w:r>
        <w:rPr>
          <w:rFonts w:eastAsia="Calibri"/>
          <w:lang w:eastAsia="en-US"/>
        </w:rPr>
        <w:t>6.</w:t>
      </w:r>
      <w:r w:rsidRPr="000C46C2">
        <w:rPr>
          <w:rFonts w:eastAsia="Calibri"/>
          <w:lang w:eastAsia="en-US"/>
        </w:rPr>
        <w:t xml:space="preserve"> Налогов</w:t>
      </w:r>
      <w:r>
        <w:rPr>
          <w:rFonts w:eastAsia="Calibri"/>
          <w:lang w:eastAsia="en-US"/>
        </w:rPr>
        <w:t xml:space="preserve">ые ставки </w:t>
      </w:r>
      <w:r w:rsidRPr="000C46C2">
        <w:rPr>
          <w:rFonts w:eastAsia="Calibri"/>
          <w:lang w:eastAsia="en-US"/>
        </w:rPr>
        <w:t>НК РФ.</w:t>
      </w:r>
    </w:p>
    <w:p w:rsidR="00F128BC" w:rsidRPr="00C50D9E" w:rsidRDefault="00F128BC" w:rsidP="00F128BC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rPr>
          <w:b/>
        </w:rPr>
      </w:pPr>
      <w:r w:rsidRPr="00EE5B24">
        <w:t xml:space="preserve">Для </w:t>
      </w:r>
      <w:r>
        <w:t>физических лиц</w:t>
      </w:r>
      <w:r w:rsidRPr="00EE5B24">
        <w:t xml:space="preserve"> льготы, установленные </w:t>
      </w:r>
      <w:r>
        <w:t>с</w:t>
      </w:r>
      <w:r w:rsidRPr="00AC4758">
        <w:t>тать</w:t>
      </w:r>
      <w:r>
        <w:t xml:space="preserve">ей </w:t>
      </w:r>
      <w:r w:rsidRPr="00AC4758">
        <w:t> 407. Налоговые льготы</w:t>
      </w:r>
      <w:r>
        <w:t xml:space="preserve"> </w:t>
      </w:r>
      <w:r w:rsidRPr="00EE5B24">
        <w:t xml:space="preserve">Налогового кодекса Российской Федерации, действуют в полном объеме. </w:t>
      </w:r>
    </w:p>
    <w:p w:rsidR="00F128BC" w:rsidRDefault="00F128BC" w:rsidP="00F128BC">
      <w:pPr>
        <w:tabs>
          <w:tab w:val="left" w:pos="851"/>
        </w:tabs>
        <w:ind w:left="567"/>
        <w:jc w:val="both"/>
      </w:pPr>
      <w:proofErr w:type="gramStart"/>
      <w:r>
        <w:t>4.1.П</w:t>
      </w:r>
      <w:r w:rsidRPr="00C50D9E">
        <w:t>раво на налоговую льготу имеют следующие категории</w:t>
      </w:r>
      <w:r>
        <w:t xml:space="preserve"> н</w:t>
      </w:r>
      <w:r w:rsidRPr="00C50D9E">
        <w:t>алогоплательщиков</w:t>
      </w:r>
      <w:r>
        <w:t xml:space="preserve">: </w:t>
      </w:r>
      <w:r w:rsidRPr="003E3240">
        <w:t>граждане Российской Федерации, проживающие на территории Пригородного муниципального района, участвующие в проведении специальной военной операции на территориях Украины, Донецкой Народной Республики и Луганской Народной Республики, Запорожской и Херсонской областей,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</w:t>
      </w:r>
      <w:proofErr w:type="gramEnd"/>
      <w:r w:rsidRPr="003E3240">
        <w:t xml:space="preserve"> </w:t>
      </w:r>
      <w:proofErr w:type="gramStart"/>
      <w:r w:rsidRPr="003E3240">
        <w:t>21 сентября 2022 года N 647 "Об объявлении частичной мобилизации в Российской Федерации", лиц, проходящих военную службу в Вооруженных Силах Российской Федерации по контракту, лиц, находящихся на военной службе (службе) в Федеральной службе войск национальной гвардии Российской Федерации (</w:t>
      </w:r>
      <w:proofErr w:type="spellStart"/>
      <w:r w:rsidRPr="003E3240">
        <w:t>Росгвардия</w:t>
      </w:r>
      <w:proofErr w:type="spellEnd"/>
      <w:r w:rsidRPr="003E3240">
        <w:t>), и лиц, заключивших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F128BC" w:rsidRPr="000C46C2" w:rsidRDefault="00F128BC" w:rsidP="00F128BC">
      <w:pPr>
        <w:tabs>
          <w:tab w:val="left" w:pos="851"/>
        </w:tabs>
        <w:ind w:left="567"/>
        <w:jc w:val="both"/>
        <w:rPr>
          <w:b/>
        </w:rPr>
      </w:pPr>
    </w:p>
    <w:p w:rsidR="00F128BC" w:rsidRPr="00177455" w:rsidRDefault="00F128BC" w:rsidP="00F128BC">
      <w:pPr>
        <w:numPr>
          <w:ilvl w:val="0"/>
          <w:numId w:val="7"/>
        </w:numPr>
        <w:tabs>
          <w:tab w:val="left" w:pos="851"/>
        </w:tabs>
        <w:spacing w:after="0"/>
        <w:ind w:left="567" w:firstLine="0"/>
        <w:jc w:val="both"/>
        <w:rPr>
          <w:b/>
        </w:rPr>
      </w:pPr>
      <w:r>
        <w:t>Установить срок уплаты</w:t>
      </w:r>
      <w:r w:rsidRPr="00177455">
        <w:t xml:space="preserve"> не позднее 1 декабря года, следующего за истекшим налоговым периодом.</w:t>
      </w:r>
    </w:p>
    <w:p w:rsidR="00F128BC" w:rsidRDefault="00F128BC" w:rsidP="00F128BC">
      <w:pPr>
        <w:tabs>
          <w:tab w:val="left" w:pos="851"/>
        </w:tabs>
        <w:ind w:left="567"/>
        <w:jc w:val="both"/>
      </w:pPr>
      <w:r w:rsidRPr="00AC4758">
        <w:rPr>
          <w:b/>
        </w:rPr>
        <w:t>6</w:t>
      </w:r>
      <w:r>
        <w:t>.Настоящее Решение распространяется на правоотношения, возникшие  с 1 января 2023 года.</w:t>
      </w:r>
    </w:p>
    <w:p w:rsidR="00F128BC" w:rsidRDefault="00F128BC" w:rsidP="00F128BC">
      <w:pPr>
        <w:tabs>
          <w:tab w:val="left" w:pos="851"/>
        </w:tabs>
        <w:ind w:left="567"/>
        <w:jc w:val="both"/>
      </w:pPr>
      <w:r>
        <w:rPr>
          <w:b/>
        </w:rPr>
        <w:t>7</w:t>
      </w:r>
      <w:r w:rsidRPr="00953906">
        <w:rPr>
          <w:b/>
        </w:rPr>
        <w:t>.</w:t>
      </w:r>
      <w:r>
        <w:t xml:space="preserve"> Разместить настоящее Решение на официальном сайте</w:t>
      </w:r>
      <w:proofErr w:type="gramStart"/>
      <w:r>
        <w:t xml:space="preserve">,,,,,,,,,,,,,,,,,,,,,, </w:t>
      </w:r>
      <w:proofErr w:type="gramEnd"/>
      <w:r>
        <w:t xml:space="preserve">сельского поселения Пригородного муниципального района </w:t>
      </w:r>
      <w:proofErr w:type="spellStart"/>
      <w:r>
        <w:t>РСО-Алания</w:t>
      </w:r>
      <w:proofErr w:type="spellEnd"/>
      <w:r>
        <w:t xml:space="preserve">.      </w:t>
      </w:r>
    </w:p>
    <w:p w:rsidR="00F128BC" w:rsidRDefault="00F128BC" w:rsidP="00F128BC">
      <w:pPr>
        <w:tabs>
          <w:tab w:val="left" w:pos="851"/>
        </w:tabs>
        <w:ind w:left="567"/>
        <w:jc w:val="both"/>
      </w:pPr>
    </w:p>
    <w:p w:rsidR="00F128BC" w:rsidRPr="00A731B3" w:rsidRDefault="00F128BC" w:rsidP="00F128BC">
      <w:pPr>
        <w:ind w:left="567" w:firstLine="540"/>
        <w:jc w:val="both"/>
      </w:pPr>
      <w:r w:rsidRPr="00A731B3">
        <w:t xml:space="preserve">       Глава </w:t>
      </w:r>
      <w:r w:rsidRPr="00A731B3">
        <w:tab/>
      </w:r>
      <w:r w:rsidRPr="00A731B3">
        <w:tab/>
      </w:r>
      <w:r w:rsidRPr="00A731B3">
        <w:tab/>
      </w:r>
      <w:r w:rsidRPr="00A731B3">
        <w:tab/>
      </w:r>
      <w:r w:rsidRPr="00A731B3">
        <w:tab/>
      </w:r>
      <w:r w:rsidRPr="00A731B3">
        <w:tab/>
      </w:r>
      <w:r w:rsidRPr="00A731B3">
        <w:tab/>
      </w:r>
    </w:p>
    <w:p w:rsidR="00F128BC" w:rsidRPr="00A731B3" w:rsidRDefault="00F128BC" w:rsidP="00F128BC">
      <w:pPr>
        <w:ind w:left="567"/>
        <w:jc w:val="both"/>
      </w:pPr>
      <w:r w:rsidRPr="00A731B3">
        <w:t>,,,,,,,,,,,,,, сельского поселения</w:t>
      </w:r>
    </w:p>
    <w:p w:rsidR="00F128BC" w:rsidRPr="00A731B3" w:rsidRDefault="00F128BC" w:rsidP="00F128BC">
      <w:pPr>
        <w:ind w:left="567"/>
        <w:jc w:val="both"/>
      </w:pPr>
      <w:r w:rsidRPr="00A731B3">
        <w:t>Пригородного муниципального района</w:t>
      </w:r>
      <w:proofErr w:type="gramStart"/>
      <w:r w:rsidRPr="00A731B3">
        <w:t xml:space="preserve">                                          ,</w:t>
      </w:r>
      <w:proofErr w:type="gramEnd"/>
      <w:r w:rsidRPr="00A731B3">
        <w:t>,,,,,,,,,,,,,,,,,,,,,,,,,</w:t>
      </w:r>
    </w:p>
    <w:p w:rsidR="00F128BC" w:rsidRPr="00A731B3" w:rsidRDefault="00F128BC" w:rsidP="00F128BC">
      <w:pPr>
        <w:ind w:firstLine="851"/>
        <w:jc w:val="both"/>
      </w:pPr>
      <w:r w:rsidRPr="00A731B3">
        <w:t xml:space="preserve">                                                                                                        </w:t>
      </w:r>
    </w:p>
    <w:p w:rsidR="00F128BC" w:rsidRPr="00A731B3" w:rsidRDefault="00F128BC" w:rsidP="00F128BC">
      <w:pPr>
        <w:ind w:firstLine="851"/>
        <w:jc w:val="both"/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Pr="002D6613" w:rsidRDefault="00F128BC" w:rsidP="00F128BC">
      <w:pPr>
        <w:jc w:val="both"/>
        <w:rPr>
          <w:b/>
        </w:rPr>
      </w:pPr>
      <w:r>
        <w:rPr>
          <w:b/>
        </w:rPr>
        <w:lastRenderedPageBreak/>
        <w:t xml:space="preserve">,,,,,,,,,,,, </w:t>
      </w:r>
      <w:r w:rsidRPr="002D6613">
        <w:rPr>
          <w:b/>
        </w:rPr>
        <w:t>заседания Собрания представит</w:t>
      </w:r>
      <w:r>
        <w:rPr>
          <w:b/>
        </w:rPr>
        <w:t xml:space="preserve">елей,,,,,,,,,,,,  сельского поселения </w:t>
      </w:r>
      <w:r w:rsidRPr="002D6613">
        <w:rPr>
          <w:b/>
        </w:rPr>
        <w:t>Пригородн</w:t>
      </w:r>
      <w:r>
        <w:rPr>
          <w:b/>
        </w:rPr>
        <w:t>ого</w:t>
      </w:r>
      <w:r w:rsidRPr="002D6613">
        <w:rPr>
          <w:b/>
        </w:rPr>
        <w:t xml:space="preserve"> </w:t>
      </w:r>
      <w:r>
        <w:rPr>
          <w:b/>
        </w:rPr>
        <w:t xml:space="preserve">муниципального </w:t>
      </w:r>
      <w:r w:rsidRPr="002D6613">
        <w:rPr>
          <w:b/>
        </w:rPr>
        <w:t>район</w:t>
      </w:r>
      <w:r>
        <w:rPr>
          <w:b/>
        </w:rPr>
        <w:t>а</w:t>
      </w:r>
      <w:r w:rsidRPr="002D6613">
        <w:rPr>
          <w:b/>
        </w:rPr>
        <w:t xml:space="preserve"> Республики Северная Осетия</w:t>
      </w:r>
      <w:r>
        <w:rPr>
          <w:b/>
        </w:rPr>
        <w:t xml:space="preserve"> - </w:t>
      </w:r>
      <w:r w:rsidRPr="002D6613">
        <w:rPr>
          <w:b/>
        </w:rPr>
        <w:t>Алания</w:t>
      </w:r>
      <w:proofErr w:type="gramStart"/>
      <w:r w:rsidRPr="002D6613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>,,,,,,,,,,</w:t>
      </w:r>
      <w:r w:rsidRPr="002D6613">
        <w:rPr>
          <w:b/>
        </w:rPr>
        <w:t xml:space="preserve"> созыва</w:t>
      </w:r>
    </w:p>
    <w:p w:rsidR="00F128BC" w:rsidRDefault="00F128BC" w:rsidP="00F128BC">
      <w:pPr>
        <w:jc w:val="both"/>
        <w:rPr>
          <w:b/>
          <w:i/>
          <w:sz w:val="24"/>
          <w:szCs w:val="24"/>
        </w:rPr>
      </w:pPr>
      <w:r w:rsidRPr="002D6613">
        <w:rPr>
          <w:b/>
        </w:rPr>
        <w:t xml:space="preserve">            </w:t>
      </w:r>
      <w:r w:rsidRPr="002D6613">
        <w:rPr>
          <w:b/>
          <w:i/>
          <w:sz w:val="24"/>
          <w:szCs w:val="24"/>
        </w:rPr>
        <w:t xml:space="preserve"> </w:t>
      </w:r>
    </w:p>
    <w:p w:rsidR="00F128BC" w:rsidRPr="002D6613" w:rsidRDefault="00F128BC" w:rsidP="00F128BC">
      <w:pPr>
        <w:jc w:val="both"/>
        <w:rPr>
          <w:b/>
        </w:rPr>
      </w:pPr>
    </w:p>
    <w:p w:rsidR="00F128BC" w:rsidRDefault="00F128BC" w:rsidP="00F128BC">
      <w:pPr>
        <w:jc w:val="both"/>
      </w:pPr>
      <w:r>
        <w:t>«____»_______</w:t>
      </w:r>
      <w:r w:rsidRPr="002D6613">
        <w:t xml:space="preserve"> 20</w:t>
      </w:r>
      <w:r>
        <w:t>23 года</w:t>
      </w:r>
      <w:r w:rsidRPr="002D6613">
        <w:t xml:space="preserve"> № </w:t>
      </w:r>
      <w:r>
        <w:t>_____</w:t>
      </w:r>
      <w:r w:rsidRPr="002D6613">
        <w:t xml:space="preserve">                                           </w:t>
      </w:r>
      <w:r>
        <w:t xml:space="preserve">    </w:t>
      </w:r>
      <w:r w:rsidRPr="002D6613">
        <w:t>с.</w:t>
      </w:r>
      <w:proofErr w:type="gramStart"/>
      <w:r w:rsidRPr="002D6613">
        <w:t xml:space="preserve"> </w:t>
      </w:r>
      <w:r>
        <w:t>,</w:t>
      </w:r>
      <w:proofErr w:type="gramEnd"/>
      <w:r>
        <w:t>,,,,,,,,,,,,,</w:t>
      </w:r>
    </w:p>
    <w:p w:rsidR="00F128BC" w:rsidRPr="002D6613" w:rsidRDefault="00F128BC" w:rsidP="00F128BC">
      <w:pPr>
        <w:jc w:val="both"/>
        <w:rPr>
          <w:b/>
        </w:rPr>
      </w:pPr>
    </w:p>
    <w:p w:rsidR="00F128BC" w:rsidRPr="002D6613" w:rsidRDefault="00F128BC" w:rsidP="00F128BC">
      <w:pPr>
        <w:jc w:val="both"/>
        <w:rPr>
          <w:b/>
        </w:rPr>
      </w:pPr>
      <w:r w:rsidRPr="002D6613">
        <w:rPr>
          <w:b/>
        </w:rPr>
        <w:t xml:space="preserve">О </w:t>
      </w:r>
      <w:r>
        <w:rPr>
          <w:b/>
        </w:rPr>
        <w:t xml:space="preserve">земельном налоге на </w:t>
      </w:r>
      <w:r w:rsidRPr="002D6613">
        <w:rPr>
          <w:b/>
        </w:rPr>
        <w:t>территории</w:t>
      </w:r>
    </w:p>
    <w:p w:rsidR="00F128BC" w:rsidRDefault="00F128BC" w:rsidP="00F128BC">
      <w:pPr>
        <w:jc w:val="both"/>
        <w:rPr>
          <w:b/>
        </w:rPr>
      </w:pPr>
      <w:r>
        <w:rPr>
          <w:b/>
        </w:rPr>
        <w:t>,,,,,,,</w:t>
      </w:r>
      <w:r w:rsidRPr="007F1EE8">
        <w:t xml:space="preserve"> </w:t>
      </w:r>
      <w:r w:rsidRPr="007F1EE8">
        <w:rPr>
          <w:b/>
        </w:rPr>
        <w:t>сельского поселения Пригородного</w:t>
      </w:r>
    </w:p>
    <w:p w:rsidR="00F128BC" w:rsidRPr="002D6613" w:rsidRDefault="00F128BC" w:rsidP="00F128BC">
      <w:pPr>
        <w:jc w:val="both"/>
        <w:rPr>
          <w:b/>
        </w:rPr>
      </w:pPr>
      <w:r w:rsidRPr="007F1EE8">
        <w:rPr>
          <w:b/>
        </w:rPr>
        <w:t xml:space="preserve"> муниципального района </w:t>
      </w:r>
      <w:proofErr w:type="spellStart"/>
      <w:r w:rsidRPr="002D6613">
        <w:rPr>
          <w:b/>
        </w:rPr>
        <w:t>РСО</w:t>
      </w:r>
      <w:r>
        <w:rPr>
          <w:b/>
        </w:rPr>
        <w:t>-</w:t>
      </w:r>
      <w:r w:rsidRPr="002D6613">
        <w:rPr>
          <w:b/>
        </w:rPr>
        <w:t>Алания</w:t>
      </w:r>
      <w:proofErr w:type="spellEnd"/>
    </w:p>
    <w:p w:rsidR="00F128BC" w:rsidRPr="002D6613" w:rsidRDefault="00F128BC" w:rsidP="00F128BC">
      <w:pPr>
        <w:ind w:firstLine="567"/>
        <w:jc w:val="both"/>
      </w:pPr>
      <w:r w:rsidRPr="002D6613">
        <w:t xml:space="preserve"> </w:t>
      </w:r>
    </w:p>
    <w:p w:rsidR="00F128BC" w:rsidRDefault="00F128BC" w:rsidP="00F128BC">
      <w:pPr>
        <w:ind w:firstLine="567"/>
        <w:jc w:val="both"/>
        <w:rPr>
          <w:b/>
        </w:rPr>
      </w:pPr>
      <w:proofErr w:type="gramStart"/>
      <w:r w:rsidRPr="00571EDC">
        <w:t xml:space="preserve">В соответствии с главой 31 Налогового кодекса Российской Федерации, </w:t>
      </w:r>
      <w:r>
        <w:t xml:space="preserve">статьями </w:t>
      </w:r>
      <w:r w:rsidRPr="00571EDC">
        <w:t>14,</w:t>
      </w:r>
      <w:r>
        <w:t xml:space="preserve"> </w:t>
      </w:r>
      <w:r w:rsidRPr="00571EDC">
        <w:t xml:space="preserve">15 Федерального закона от </w:t>
      </w:r>
      <w:r>
        <w:t>0</w:t>
      </w:r>
      <w:r w:rsidRPr="00571EDC">
        <w:t>6.10.2003 г. №131-ФЗ «Об общих принципах организации местного самоуправления в Российской Федерации»,</w:t>
      </w:r>
      <w:r w:rsidRPr="00DF2684">
        <w:t xml:space="preserve"> Законом Республики Северная Осетия-Алания от 25.04.2006 г. №24-РЗ «О местном самоуправлении в Республике Северная Осетия-Алания», </w:t>
      </w:r>
      <w:r w:rsidRPr="00571EDC">
        <w:t xml:space="preserve"> </w:t>
      </w:r>
      <w:proofErr w:type="spellStart"/>
      <w:r w:rsidRPr="00EA406A">
        <w:t>Уставом,,,,,,,,,</w:t>
      </w:r>
      <w:r>
        <w:t>сельского</w:t>
      </w:r>
      <w:proofErr w:type="spellEnd"/>
      <w:r>
        <w:t xml:space="preserve"> поселения</w:t>
      </w:r>
      <w:r w:rsidRPr="00571EDC">
        <w:t xml:space="preserve"> </w:t>
      </w:r>
      <w:r>
        <w:t xml:space="preserve">Пригородного </w:t>
      </w:r>
      <w:r w:rsidRPr="00571EDC">
        <w:t>муниципального район</w:t>
      </w:r>
      <w:r>
        <w:t>а</w:t>
      </w:r>
      <w:r w:rsidRPr="00571EDC">
        <w:t xml:space="preserve"> </w:t>
      </w:r>
      <w:proofErr w:type="spellStart"/>
      <w:r w:rsidRPr="00571EDC">
        <w:t>РСО-Алания</w:t>
      </w:r>
      <w:proofErr w:type="spellEnd"/>
      <w:r>
        <w:t>,</w:t>
      </w:r>
      <w:r w:rsidRPr="00571EDC">
        <w:rPr>
          <w:rFonts w:eastAsia="Calibri"/>
          <w:bCs/>
          <w:lang w:eastAsia="en-US"/>
        </w:rPr>
        <w:t xml:space="preserve"> </w:t>
      </w:r>
      <w:r w:rsidRPr="00F54757">
        <w:t>Собрание представителей</w:t>
      </w:r>
      <w:r>
        <w:t>,,,,,,,,</w:t>
      </w:r>
      <w:r w:rsidRPr="00F54757">
        <w:t xml:space="preserve"> </w:t>
      </w:r>
      <w:r w:rsidRPr="00002E74">
        <w:t xml:space="preserve">сельского поселения Пригородного муниципального района </w:t>
      </w:r>
      <w:r w:rsidRPr="00F54757">
        <w:rPr>
          <w:b/>
        </w:rPr>
        <w:t>решает:</w:t>
      </w:r>
      <w:proofErr w:type="gramEnd"/>
    </w:p>
    <w:p w:rsidR="00F128BC" w:rsidRDefault="00F128BC" w:rsidP="00F128BC">
      <w:pPr>
        <w:ind w:firstLine="567"/>
        <w:jc w:val="both"/>
      </w:pPr>
      <w:r w:rsidRPr="00506C90">
        <w:t>1.Установить на террито</w:t>
      </w:r>
      <w:r>
        <w:t>рии</w:t>
      </w:r>
      <w:proofErr w:type="gramStart"/>
      <w:r>
        <w:t xml:space="preserve"> ,</w:t>
      </w:r>
      <w:proofErr w:type="gramEnd"/>
      <w:r>
        <w:t>,,,,,,,,,</w:t>
      </w:r>
      <w:r w:rsidRPr="00B6337D">
        <w:t xml:space="preserve">сельского поселения Пригородного муниципального района </w:t>
      </w:r>
      <w:proofErr w:type="spellStart"/>
      <w:r>
        <w:t>РСО-Алания</w:t>
      </w:r>
      <w:proofErr w:type="spellEnd"/>
      <w:r>
        <w:t xml:space="preserve"> земельный налог</w:t>
      </w:r>
      <w:r w:rsidRPr="00506C90">
        <w:t>.</w:t>
      </w:r>
    </w:p>
    <w:p w:rsidR="00F128BC" w:rsidRDefault="00F128BC" w:rsidP="00F128BC">
      <w:pPr>
        <w:ind w:firstLine="567"/>
        <w:jc w:val="both"/>
      </w:pPr>
      <w:r w:rsidRPr="00506C90">
        <w:t>2.</w:t>
      </w:r>
      <w:r>
        <w:t xml:space="preserve"> </w:t>
      </w:r>
      <w:r w:rsidRPr="00506C90">
        <w:t xml:space="preserve">Утвердить </w:t>
      </w:r>
      <w:r>
        <w:t xml:space="preserve">прилагаемое </w:t>
      </w:r>
      <w:r w:rsidRPr="00506C90">
        <w:t>Положение о земельном налоге на территории</w:t>
      </w:r>
      <w:proofErr w:type="gramStart"/>
      <w:r w:rsidRPr="00506C90">
        <w:t xml:space="preserve"> </w:t>
      </w:r>
      <w:r>
        <w:t>,</w:t>
      </w:r>
      <w:proofErr w:type="gramEnd"/>
      <w:r>
        <w:t>,,,,,,,,,,,,,,</w:t>
      </w:r>
      <w:r w:rsidRPr="00F91BB2">
        <w:t>сельского поселения Пригородного муниципального района</w:t>
      </w:r>
      <w:r>
        <w:t xml:space="preserve"> </w:t>
      </w:r>
      <w:proofErr w:type="spellStart"/>
      <w:r>
        <w:t>РСО-Алания</w:t>
      </w:r>
      <w:proofErr w:type="spellEnd"/>
      <w:r w:rsidRPr="00F91BB2">
        <w:t>.</w:t>
      </w:r>
      <w:r w:rsidRPr="00506C90">
        <w:t xml:space="preserve">  </w:t>
      </w:r>
      <w:r>
        <w:t xml:space="preserve">   </w:t>
      </w:r>
    </w:p>
    <w:p w:rsidR="00F128BC" w:rsidRDefault="00F128BC" w:rsidP="00F128BC">
      <w:pPr>
        <w:ind w:firstLine="567"/>
        <w:jc w:val="both"/>
      </w:pPr>
      <w:r>
        <w:t>3</w:t>
      </w:r>
      <w:r w:rsidRPr="00506C90">
        <w:t xml:space="preserve">.Настоящее </w:t>
      </w:r>
      <w:r>
        <w:t>Р</w:t>
      </w:r>
      <w:r w:rsidRPr="00506C90">
        <w:t xml:space="preserve">ешение </w:t>
      </w:r>
      <w:r>
        <w:t xml:space="preserve">распространяется на правоотношения, возникшие </w:t>
      </w:r>
      <w:r w:rsidRPr="00506C90">
        <w:t xml:space="preserve"> с 1 января 20</w:t>
      </w:r>
      <w:r>
        <w:t xml:space="preserve">23 </w:t>
      </w:r>
      <w:r w:rsidRPr="00506C90">
        <w:t>года</w:t>
      </w:r>
      <w:r>
        <w:t>.</w:t>
      </w:r>
    </w:p>
    <w:p w:rsidR="00F128BC" w:rsidRDefault="00F128BC" w:rsidP="00F128BC">
      <w:pPr>
        <w:tabs>
          <w:tab w:val="num" w:pos="1008"/>
        </w:tabs>
        <w:ind w:firstLine="567"/>
        <w:jc w:val="both"/>
      </w:pPr>
      <w:r>
        <w:t>4</w:t>
      </w:r>
      <w:r w:rsidRPr="00506C90">
        <w:t>.</w:t>
      </w:r>
      <w:r>
        <w:t xml:space="preserve"> Разместить настоящее Решение на официальном сайте</w:t>
      </w:r>
      <w:proofErr w:type="gramStart"/>
      <w:r>
        <w:t xml:space="preserve">,,,,,,,,,,,,,,,,,,,,,, </w:t>
      </w:r>
      <w:proofErr w:type="gramEnd"/>
      <w:r w:rsidRPr="00944AD6">
        <w:t>сельского поселения Пригородного муниципального района</w:t>
      </w:r>
      <w:r>
        <w:t xml:space="preserve"> </w:t>
      </w:r>
      <w:proofErr w:type="spellStart"/>
      <w:r>
        <w:t>РСО-Алания</w:t>
      </w:r>
      <w:proofErr w:type="spellEnd"/>
      <w:r>
        <w:t>.</w:t>
      </w:r>
      <w:r w:rsidRPr="00944AD6">
        <w:t xml:space="preserve"> </w:t>
      </w:r>
      <w:r>
        <w:t xml:space="preserve">     </w:t>
      </w:r>
    </w:p>
    <w:p w:rsidR="00F128BC" w:rsidRDefault="00F128BC" w:rsidP="00F128BC">
      <w:pPr>
        <w:tabs>
          <w:tab w:val="num" w:pos="1008"/>
        </w:tabs>
        <w:ind w:firstLine="567"/>
        <w:jc w:val="both"/>
      </w:pPr>
    </w:p>
    <w:p w:rsidR="00F128BC" w:rsidRDefault="00F128BC" w:rsidP="00F128BC">
      <w:pPr>
        <w:tabs>
          <w:tab w:val="num" w:pos="1008"/>
        </w:tabs>
        <w:ind w:firstLine="567"/>
        <w:jc w:val="both"/>
      </w:pPr>
    </w:p>
    <w:p w:rsidR="00F128BC" w:rsidRDefault="00F128BC" w:rsidP="00F128BC">
      <w:pPr>
        <w:tabs>
          <w:tab w:val="num" w:pos="1008"/>
        </w:tabs>
        <w:ind w:firstLine="567"/>
        <w:jc w:val="both"/>
      </w:pPr>
      <w:r>
        <w:t xml:space="preserve">            Глава</w:t>
      </w:r>
      <w:proofErr w:type="gramStart"/>
      <w:r>
        <w:t xml:space="preserve"> ,</w:t>
      </w:r>
      <w:proofErr w:type="gramEnd"/>
      <w:r>
        <w:t>,,,,,,,,,,,,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28BC" w:rsidRDefault="00F128BC" w:rsidP="00F128BC">
      <w:pPr>
        <w:ind w:firstLine="567"/>
        <w:jc w:val="both"/>
      </w:pPr>
      <w:r w:rsidRPr="00944AD6">
        <w:t>сельского поселения</w:t>
      </w:r>
    </w:p>
    <w:p w:rsidR="00F128BC" w:rsidRPr="00944AD6" w:rsidRDefault="00F128BC" w:rsidP="00F128BC">
      <w:pPr>
        <w:jc w:val="both"/>
      </w:pPr>
      <w:r w:rsidRPr="00944AD6">
        <w:t xml:space="preserve"> Пригородного муниципального района</w:t>
      </w:r>
      <w:proofErr w:type="gramStart"/>
      <w:r>
        <w:t xml:space="preserve">                                     ,</w:t>
      </w:r>
      <w:proofErr w:type="gramEnd"/>
      <w:r>
        <w:t>,,,,,,,,,,,,,,,,,,,,,</w:t>
      </w: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Default="00F128BC" w:rsidP="00F128BC">
      <w:pPr>
        <w:ind w:left="5245"/>
        <w:jc w:val="center"/>
        <w:rPr>
          <w:sz w:val="24"/>
          <w:szCs w:val="24"/>
        </w:rPr>
      </w:pPr>
    </w:p>
    <w:p w:rsidR="00F128BC" w:rsidRPr="00807261" w:rsidRDefault="00F128BC" w:rsidP="00F128BC">
      <w:pPr>
        <w:ind w:left="5245"/>
        <w:jc w:val="center"/>
        <w:rPr>
          <w:sz w:val="24"/>
          <w:szCs w:val="24"/>
        </w:rPr>
      </w:pPr>
      <w:r w:rsidRPr="00807261">
        <w:rPr>
          <w:sz w:val="24"/>
          <w:szCs w:val="24"/>
        </w:rPr>
        <w:t>Приложение</w:t>
      </w:r>
    </w:p>
    <w:p w:rsidR="00F128BC" w:rsidRPr="00807261" w:rsidRDefault="00F128BC" w:rsidP="00F128BC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Р</w:t>
      </w:r>
      <w:r w:rsidRPr="00807261">
        <w:rPr>
          <w:sz w:val="24"/>
          <w:szCs w:val="24"/>
        </w:rPr>
        <w:t>ешению Собрания представителей</w:t>
      </w:r>
    </w:p>
    <w:p w:rsidR="00F128BC" w:rsidRPr="00807261" w:rsidRDefault="00F128BC" w:rsidP="00F128BC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,,,,,,,,,,,,,,,,,</w:t>
      </w:r>
      <w:r w:rsidRPr="00FA6303">
        <w:rPr>
          <w:sz w:val="24"/>
          <w:szCs w:val="24"/>
        </w:rPr>
        <w:t xml:space="preserve">сельского поселения Пригородного муниципального района </w:t>
      </w:r>
      <w:r>
        <w:rPr>
          <w:sz w:val="24"/>
          <w:szCs w:val="24"/>
        </w:rPr>
        <w:t>о</w:t>
      </w:r>
      <w:r w:rsidRPr="0080726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807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«____»____________ </w:t>
      </w:r>
      <w:proofErr w:type="gramStart"/>
      <w:r w:rsidRPr="00807261">
        <w:rPr>
          <w:sz w:val="24"/>
          <w:szCs w:val="24"/>
        </w:rPr>
        <w:t>г</w:t>
      </w:r>
      <w:proofErr w:type="gramEnd"/>
      <w:r w:rsidRPr="00807261">
        <w:rPr>
          <w:sz w:val="24"/>
          <w:szCs w:val="24"/>
        </w:rPr>
        <w:t>.</w:t>
      </w:r>
      <w:r w:rsidRPr="007D0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7261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</w:p>
    <w:p w:rsidR="00F128BC" w:rsidRDefault="00F128BC" w:rsidP="00F128BC">
      <w:pPr>
        <w:ind w:firstLine="567"/>
        <w:jc w:val="center"/>
        <w:rPr>
          <w:sz w:val="24"/>
          <w:szCs w:val="24"/>
        </w:rPr>
      </w:pPr>
    </w:p>
    <w:p w:rsidR="00F128BC" w:rsidRPr="00807261" w:rsidRDefault="00F128BC" w:rsidP="00F128BC">
      <w:pPr>
        <w:ind w:firstLine="567"/>
        <w:rPr>
          <w:sz w:val="24"/>
          <w:szCs w:val="24"/>
        </w:rPr>
      </w:pPr>
      <w:r w:rsidRPr="00807261">
        <w:rPr>
          <w:sz w:val="24"/>
          <w:szCs w:val="24"/>
        </w:rPr>
        <w:t xml:space="preserve">                                                                                </w:t>
      </w:r>
    </w:p>
    <w:p w:rsidR="00F128BC" w:rsidRPr="00CA6B58" w:rsidRDefault="00F128BC" w:rsidP="00F128BC">
      <w:pPr>
        <w:ind w:right="-2" w:firstLine="567"/>
        <w:jc w:val="center"/>
        <w:rPr>
          <w:b/>
        </w:rPr>
      </w:pPr>
      <w:r w:rsidRPr="00CA6B58">
        <w:rPr>
          <w:b/>
        </w:rPr>
        <w:t>Положение</w:t>
      </w:r>
    </w:p>
    <w:p w:rsidR="00F128BC" w:rsidRDefault="00F128BC" w:rsidP="00F128BC">
      <w:pPr>
        <w:ind w:right="-2" w:firstLine="567"/>
        <w:jc w:val="center"/>
        <w:rPr>
          <w:b/>
        </w:rPr>
      </w:pPr>
      <w:r w:rsidRPr="00CA6B58">
        <w:rPr>
          <w:b/>
        </w:rPr>
        <w:t>о земельном налоге на территории</w:t>
      </w:r>
      <w:proofErr w:type="gramStart"/>
      <w:r w:rsidRPr="00CA6B58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>,,,,,,,,,,,,,,,,,,,,,,</w:t>
      </w:r>
      <w:r w:rsidRPr="00A726DB">
        <w:rPr>
          <w:b/>
        </w:rPr>
        <w:t xml:space="preserve">сельского поселения Пригородного муниципального района </w:t>
      </w:r>
      <w:proofErr w:type="spellStart"/>
      <w:r>
        <w:rPr>
          <w:b/>
        </w:rPr>
        <w:t>РСО-Алания</w:t>
      </w:r>
      <w:proofErr w:type="spellEnd"/>
    </w:p>
    <w:p w:rsidR="00F128BC" w:rsidRDefault="00F128BC" w:rsidP="00F128BC">
      <w:pPr>
        <w:ind w:right="-2" w:firstLine="567"/>
        <w:jc w:val="center"/>
        <w:rPr>
          <w:b/>
        </w:rPr>
      </w:pPr>
    </w:p>
    <w:p w:rsidR="00F128BC" w:rsidRDefault="00F128BC" w:rsidP="00F128BC">
      <w:pPr>
        <w:ind w:right="-2" w:firstLine="567"/>
        <w:jc w:val="center"/>
        <w:rPr>
          <w:b/>
        </w:rPr>
      </w:pPr>
    </w:p>
    <w:p w:rsidR="00F128BC" w:rsidRPr="002D6613" w:rsidRDefault="00F128BC" w:rsidP="00F128BC">
      <w:pPr>
        <w:ind w:right="-2" w:firstLine="567"/>
        <w:jc w:val="center"/>
        <w:rPr>
          <w:b/>
          <w:i/>
        </w:rPr>
      </w:pPr>
      <w:r w:rsidRPr="002D6613">
        <w:rPr>
          <w:b/>
          <w:i/>
        </w:rPr>
        <w:t>Общие положения.</w:t>
      </w:r>
    </w:p>
    <w:p w:rsidR="00F128BC" w:rsidRPr="007042CA" w:rsidRDefault="00F128BC" w:rsidP="00F128BC">
      <w:pPr>
        <w:ind w:firstLine="567"/>
        <w:jc w:val="center"/>
        <w:rPr>
          <w:sz w:val="16"/>
          <w:szCs w:val="16"/>
          <w:u w:val="single"/>
        </w:rPr>
      </w:pPr>
    </w:p>
    <w:p w:rsidR="00F128BC" w:rsidRPr="00B16116" w:rsidRDefault="00F128BC" w:rsidP="00F128BC">
      <w:pPr>
        <w:ind w:firstLine="567"/>
        <w:jc w:val="both"/>
      </w:pPr>
      <w:r>
        <w:t xml:space="preserve">Земельный </w:t>
      </w:r>
      <w:r w:rsidRPr="00B16116">
        <w:t>налог на территории</w:t>
      </w:r>
      <w:proofErr w:type="gramStart"/>
      <w:r w:rsidRPr="00B16116">
        <w:t xml:space="preserve"> </w:t>
      </w:r>
      <w:r>
        <w:t>,</w:t>
      </w:r>
      <w:proofErr w:type="gramEnd"/>
      <w:r>
        <w:t>,,,,,,,,,,,,,,,,,,</w:t>
      </w:r>
      <w:r w:rsidRPr="001B06C2">
        <w:t xml:space="preserve">сельского поселения Пригородного муниципального района </w:t>
      </w:r>
      <w:r>
        <w:t xml:space="preserve">Республики Северная Осетия-Алания </w:t>
      </w:r>
      <w:r w:rsidRPr="00B16116">
        <w:t>устанавливается, вводится в действие и прекращает действовать в соответствии с Налоговым</w:t>
      </w:r>
      <w:r>
        <w:t xml:space="preserve"> кодексом Российской Федерации </w:t>
      </w:r>
      <w:r w:rsidRPr="00B16116">
        <w:lastRenderedPageBreak/>
        <w:t>и н</w:t>
      </w:r>
      <w:r>
        <w:t>астоящим Решением и обязателен к уплате на территории ,,,,,,,,,,,,,,,,,,,,,,,</w:t>
      </w:r>
      <w:r w:rsidRPr="007069B3">
        <w:t>сельского поселения Пригородного муниципального района</w:t>
      </w:r>
      <w:r>
        <w:t>.</w:t>
      </w:r>
      <w:r w:rsidRPr="007069B3">
        <w:t xml:space="preserve"> </w:t>
      </w: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116">
        <w:rPr>
          <w:rFonts w:eastAsia="Calibri"/>
          <w:lang w:eastAsia="en-US"/>
        </w:rPr>
        <w:t>Устанавливая налог, представительные органы</w:t>
      </w:r>
      <w:proofErr w:type="gramStart"/>
      <w:r w:rsidRPr="00B161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>,,,,,,,,,,,,,,,,,,,</w:t>
      </w:r>
      <w:r w:rsidRPr="0039268F">
        <w:rPr>
          <w:rFonts w:eastAsia="Calibri"/>
          <w:lang w:eastAsia="en-US"/>
        </w:rPr>
        <w:t xml:space="preserve">сельского поселения Пригородного муниципального района </w:t>
      </w:r>
      <w:r w:rsidRPr="00B16116">
        <w:rPr>
          <w:rFonts w:eastAsia="Calibri"/>
          <w:lang w:eastAsia="en-US"/>
        </w:rPr>
        <w:t xml:space="preserve">определяют </w:t>
      </w:r>
      <w:hyperlink w:anchor="sub_394" w:history="1">
        <w:r w:rsidRPr="00B16116">
          <w:rPr>
            <w:rFonts w:eastAsia="Calibri"/>
            <w:color w:val="000000"/>
            <w:lang w:eastAsia="en-US"/>
          </w:rPr>
          <w:t>налоговые ставки</w:t>
        </w:r>
      </w:hyperlink>
      <w:r w:rsidRPr="00B16116">
        <w:rPr>
          <w:rFonts w:eastAsia="Calibri"/>
          <w:lang w:eastAsia="en-US"/>
        </w:rPr>
        <w:t xml:space="preserve"> в пределах, установленных Налоговым кодексом</w:t>
      </w:r>
      <w:r>
        <w:rPr>
          <w:rFonts w:eastAsia="Calibri"/>
          <w:lang w:eastAsia="en-US"/>
        </w:rPr>
        <w:t xml:space="preserve"> Российской Федерации. </w:t>
      </w:r>
      <w:r w:rsidRPr="00B16116">
        <w:rPr>
          <w:rFonts w:eastAsia="Calibri"/>
          <w:lang w:eastAsia="en-US"/>
        </w:rPr>
        <w:t xml:space="preserve">В отношении налогоплательщиков-организаций </w:t>
      </w:r>
      <w:r w:rsidRPr="0039268F">
        <w:rPr>
          <w:rFonts w:eastAsia="Calibri"/>
          <w:lang w:eastAsia="en-US"/>
        </w:rPr>
        <w:t>представительные органы</w:t>
      </w:r>
      <w:proofErr w:type="gramStart"/>
      <w:r w:rsidRPr="003926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>,,,,,,,,,,,,,,,,,,,,,</w:t>
      </w:r>
      <w:r w:rsidRPr="0039268F">
        <w:rPr>
          <w:rFonts w:eastAsia="Calibri"/>
          <w:lang w:eastAsia="en-US"/>
        </w:rPr>
        <w:t>сельского поселения Пригородного муниципального района</w:t>
      </w:r>
      <w:r>
        <w:rPr>
          <w:rFonts w:eastAsia="Calibri"/>
          <w:lang w:eastAsia="en-US"/>
        </w:rPr>
        <w:t>,</w:t>
      </w:r>
      <w:r w:rsidRPr="0039268F">
        <w:rPr>
          <w:rFonts w:eastAsia="Calibri"/>
          <w:lang w:eastAsia="en-US"/>
        </w:rPr>
        <w:t xml:space="preserve"> </w:t>
      </w:r>
      <w:r w:rsidRPr="00B16116">
        <w:rPr>
          <w:rFonts w:eastAsia="Calibri"/>
          <w:lang w:eastAsia="en-US"/>
        </w:rPr>
        <w:t xml:space="preserve">устанавливая налог, определяют также порядок </w:t>
      </w:r>
      <w:r>
        <w:rPr>
          <w:rFonts w:eastAsia="Calibri"/>
          <w:lang w:eastAsia="en-US"/>
        </w:rPr>
        <w:t xml:space="preserve"> </w:t>
      </w:r>
      <w:r w:rsidRPr="00B16116">
        <w:rPr>
          <w:rFonts w:eastAsia="Calibri"/>
          <w:lang w:eastAsia="en-US"/>
        </w:rPr>
        <w:t>уплаты налога.</w:t>
      </w: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116">
        <w:rPr>
          <w:rFonts w:eastAsia="Calibri"/>
          <w:lang w:eastAsia="en-US"/>
        </w:rPr>
        <w:t>При установлении налога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F128BC" w:rsidRDefault="00F128BC" w:rsidP="00F128BC">
      <w:pPr>
        <w:ind w:firstLine="567"/>
        <w:jc w:val="both"/>
      </w:pPr>
      <w:r w:rsidRPr="00E612C6">
        <w:t>В отношении прочих элементов налога предусматривается прямое  применение статей и положений главы 31 Налогового кодекса Российской  Федерации.</w:t>
      </w:r>
      <w:r w:rsidRPr="00060C84">
        <w:t xml:space="preserve"> </w:t>
      </w:r>
    </w:p>
    <w:p w:rsidR="00F128BC" w:rsidRDefault="00F128BC" w:rsidP="00F128BC">
      <w:pPr>
        <w:ind w:left="567"/>
        <w:jc w:val="center"/>
        <w:rPr>
          <w:b/>
          <w:i/>
        </w:rPr>
      </w:pPr>
      <w:r>
        <w:rPr>
          <w:b/>
          <w:i/>
        </w:rPr>
        <w:t xml:space="preserve">1. </w:t>
      </w:r>
      <w:r w:rsidRPr="002D6613">
        <w:rPr>
          <w:b/>
          <w:i/>
        </w:rPr>
        <w:t>Налогоплательщики.</w:t>
      </w:r>
    </w:p>
    <w:p w:rsidR="00F128BC" w:rsidRPr="00AA2C46" w:rsidRDefault="00F128BC" w:rsidP="00F128BC">
      <w:pPr>
        <w:ind w:firstLine="567"/>
        <w:jc w:val="center"/>
      </w:pP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</w:pPr>
      <w:proofErr w:type="gramStart"/>
      <w:r w:rsidRPr="00B16116"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B16116">
          <w:rPr>
            <w:color w:val="000000"/>
          </w:rPr>
          <w:t>статьей 389</w:t>
        </w:r>
      </w:hyperlink>
      <w:r>
        <w:t xml:space="preserve"> Налогового </w:t>
      </w:r>
      <w:r w:rsidRPr="00B16116">
        <w:t>Кодекса</w:t>
      </w:r>
      <w:r>
        <w:t xml:space="preserve"> Российской Федерации на праве </w:t>
      </w:r>
      <w:r w:rsidRPr="00B16116">
        <w:t>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F128BC" w:rsidRPr="00817D02" w:rsidRDefault="00F128BC" w:rsidP="00F128BC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F128BC" w:rsidRPr="00B16116" w:rsidRDefault="00F128BC" w:rsidP="00F128BC">
      <w:pPr>
        <w:autoSpaceDE w:val="0"/>
        <w:autoSpaceDN w:val="0"/>
        <w:adjustRightInd w:val="0"/>
        <w:ind w:left="567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2. </w:t>
      </w:r>
      <w:r w:rsidRPr="00B16116">
        <w:rPr>
          <w:rFonts w:eastAsia="Calibri"/>
          <w:b/>
          <w:i/>
          <w:lang w:eastAsia="en-US"/>
        </w:rPr>
        <w:t>Налоговая база</w:t>
      </w:r>
      <w:r>
        <w:rPr>
          <w:rFonts w:eastAsia="Calibri"/>
          <w:b/>
          <w:i/>
          <w:lang w:eastAsia="en-US"/>
        </w:rPr>
        <w:t>.</w:t>
      </w:r>
    </w:p>
    <w:p w:rsidR="00F128BC" w:rsidRPr="00AA2C46" w:rsidRDefault="00F128BC" w:rsidP="00F128BC">
      <w:pPr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</w:p>
    <w:p w:rsidR="00F128BC" w:rsidRDefault="00F128BC" w:rsidP="00F128BC">
      <w:pPr>
        <w:autoSpaceDE w:val="0"/>
        <w:autoSpaceDN w:val="0"/>
        <w:adjustRightInd w:val="0"/>
        <w:ind w:firstLine="567"/>
        <w:jc w:val="both"/>
      </w:pPr>
      <w:r w:rsidRPr="00B16116">
        <w:rPr>
          <w:rFonts w:eastAsia="Calibri"/>
          <w:lang w:eastAsia="en-US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sub_389" w:history="1">
        <w:r w:rsidRPr="00B16116">
          <w:rPr>
            <w:rFonts w:eastAsia="Calibri"/>
            <w:color w:val="000000"/>
            <w:lang w:eastAsia="en-US"/>
          </w:rPr>
          <w:t>статьей 389</w:t>
        </w:r>
      </w:hyperlink>
      <w:r w:rsidRPr="00B16116">
        <w:rPr>
          <w:rFonts w:eastAsia="Calibri"/>
          <w:lang w:eastAsia="en-US"/>
        </w:rPr>
        <w:t xml:space="preserve"> Налогового Кодекса</w:t>
      </w:r>
      <w:r>
        <w:rPr>
          <w:rFonts w:eastAsia="Calibri"/>
          <w:lang w:eastAsia="en-US"/>
        </w:rPr>
        <w:t xml:space="preserve"> Российской Федерации</w:t>
      </w:r>
      <w:r w:rsidRPr="00B16116">
        <w:rPr>
          <w:rFonts w:eastAsia="Calibri"/>
          <w:lang w:eastAsia="en-US"/>
        </w:rPr>
        <w:t>.</w:t>
      </w:r>
    </w:p>
    <w:p w:rsidR="00F128BC" w:rsidRDefault="00F128BC" w:rsidP="00F128BC">
      <w:pPr>
        <w:ind w:left="567"/>
        <w:jc w:val="center"/>
        <w:rPr>
          <w:b/>
          <w:i/>
        </w:rPr>
      </w:pPr>
    </w:p>
    <w:p w:rsidR="00F128BC" w:rsidRDefault="00F128BC" w:rsidP="00F128BC">
      <w:pPr>
        <w:ind w:left="567"/>
        <w:jc w:val="center"/>
        <w:rPr>
          <w:b/>
          <w:i/>
        </w:rPr>
      </w:pPr>
      <w:r>
        <w:rPr>
          <w:b/>
          <w:i/>
        </w:rPr>
        <w:t xml:space="preserve">3. </w:t>
      </w:r>
      <w:r w:rsidRPr="00B16116">
        <w:rPr>
          <w:b/>
          <w:i/>
        </w:rPr>
        <w:t>Порядок определения налоговой базы.</w:t>
      </w:r>
    </w:p>
    <w:p w:rsidR="00F128BC" w:rsidRPr="00B16116" w:rsidRDefault="00F128BC" w:rsidP="00F128BC">
      <w:pPr>
        <w:ind w:left="567"/>
        <w:jc w:val="center"/>
        <w:rPr>
          <w:b/>
          <w:i/>
        </w:rPr>
      </w:pPr>
    </w:p>
    <w:p w:rsidR="00F128BC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B16116">
        <w:rPr>
          <w:rFonts w:eastAsia="Calibri"/>
          <w:lang w:eastAsia="en-US"/>
        </w:rPr>
        <w:t xml:space="preserve">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</w:t>
      </w:r>
      <w:r>
        <w:rPr>
          <w:rFonts w:eastAsia="Calibri"/>
          <w:lang w:eastAsia="en-US"/>
        </w:rPr>
        <w:t xml:space="preserve">сти и подлежащая применению с 1 января года, </w:t>
      </w:r>
      <w:r w:rsidRPr="00B16116">
        <w:rPr>
          <w:rFonts w:eastAsia="Calibri"/>
          <w:lang w:eastAsia="en-US"/>
        </w:rPr>
        <w:t xml:space="preserve">являющегося налоговым периодом, с учетом особенностей, предусмотренных </w:t>
      </w:r>
      <w:r>
        <w:rPr>
          <w:rFonts w:eastAsia="Calibri"/>
          <w:lang w:eastAsia="en-US"/>
        </w:rPr>
        <w:t xml:space="preserve">статьей </w:t>
      </w:r>
      <w:r w:rsidRPr="00B16116">
        <w:rPr>
          <w:rFonts w:eastAsia="Calibri"/>
          <w:lang w:eastAsia="en-US"/>
        </w:rPr>
        <w:t>391 Налогового Кодекса</w:t>
      </w:r>
      <w:r>
        <w:rPr>
          <w:rFonts w:eastAsia="Calibri"/>
          <w:lang w:eastAsia="en-US"/>
        </w:rPr>
        <w:t xml:space="preserve"> Российской Федерации.</w:t>
      </w:r>
    </w:p>
    <w:p w:rsidR="00F128BC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37B4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 w:rsidRPr="000237B4">
        <w:rPr>
          <w:rFonts w:eastAsia="Calibri"/>
          <w:lang w:eastAsia="en-US"/>
        </w:rPr>
        <w:t xml:space="preserve">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B16116">
        <w:rPr>
          <w:rFonts w:eastAsia="Calibri"/>
          <w:lang w:eastAsia="en-US"/>
        </w:rPr>
        <w:t xml:space="preserve"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</w:t>
      </w:r>
      <w:r w:rsidRPr="00B16116">
        <w:rPr>
          <w:rFonts w:eastAsia="Calibri"/>
          <w:lang w:eastAsia="en-US"/>
        </w:rPr>
        <w:lastRenderedPageBreak/>
        <w:t>участке, принадлежащем им на праве собственности или праве постоянного (бессрочного) пользования.</w:t>
      </w: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B16116">
        <w:rPr>
          <w:rFonts w:eastAsia="Calibri"/>
          <w:lang w:eastAsia="en-US"/>
        </w:rPr>
        <w:t>Для н</w:t>
      </w:r>
      <w:r>
        <w:rPr>
          <w:rFonts w:eastAsia="Calibri"/>
          <w:lang w:eastAsia="en-US"/>
        </w:rPr>
        <w:t xml:space="preserve">алогоплательщиков - </w:t>
      </w:r>
      <w:r w:rsidRPr="00B16116">
        <w:rPr>
          <w:rFonts w:eastAsia="Calibri"/>
          <w:lang w:eastAsia="en-US"/>
        </w:rPr>
        <w:t xml:space="preserve">физических лиц налоговая база определяется налоговыми органами на основании сведений, которые </w:t>
      </w:r>
      <w:hyperlink r:id="rId14" w:history="1">
        <w:r w:rsidRPr="00B16116">
          <w:rPr>
            <w:rFonts w:eastAsia="Calibri"/>
            <w:color w:val="000000"/>
            <w:lang w:eastAsia="en-US"/>
          </w:rPr>
          <w:t>представляются</w:t>
        </w:r>
      </w:hyperlink>
      <w:r w:rsidRPr="00B16116">
        <w:rPr>
          <w:rFonts w:eastAsia="Calibri"/>
          <w:lang w:eastAsia="en-US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B16116">
        <w:rPr>
          <w:rFonts w:eastAsia="Calibri"/>
          <w:lang w:eastAsia="en-US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B16116">
        <w:t xml:space="preserve">определенных </w:t>
      </w:r>
      <w:r>
        <w:t xml:space="preserve">пунктом </w:t>
      </w:r>
      <w:r w:rsidRPr="00B16116">
        <w:t>5 ст</w:t>
      </w:r>
      <w:r>
        <w:t>атьи</w:t>
      </w:r>
      <w:r w:rsidRPr="00B16116">
        <w:t xml:space="preserve"> 391 </w:t>
      </w:r>
      <w:r w:rsidRPr="00B16116">
        <w:rPr>
          <w:rFonts w:eastAsia="Calibri"/>
          <w:lang w:eastAsia="en-US"/>
        </w:rPr>
        <w:t>Налогового Кодекса</w:t>
      </w:r>
      <w:r>
        <w:rPr>
          <w:rFonts w:eastAsia="Calibri"/>
          <w:lang w:eastAsia="en-US"/>
        </w:rPr>
        <w:t xml:space="preserve"> Российской Федерации</w:t>
      </w:r>
      <w:r>
        <w:t>.</w:t>
      </w:r>
      <w:r w:rsidRPr="00B16116">
        <w:rPr>
          <w:rFonts w:eastAsia="Calibri"/>
          <w:lang w:eastAsia="en-US"/>
        </w:rPr>
        <w:t xml:space="preserve"> </w:t>
      </w: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</w:pPr>
      <w:r>
        <w:t>6.</w:t>
      </w:r>
      <w:r w:rsidRPr="00B16116">
        <w:t xml:space="preserve">Уменьшение налоговой базы в соответствии с </w:t>
      </w:r>
      <w:hyperlink w:anchor="sub_39105" w:history="1">
        <w:r w:rsidRPr="00B16116">
          <w:rPr>
            <w:color w:val="000000"/>
          </w:rPr>
          <w:t xml:space="preserve">пунктом </w:t>
        </w:r>
        <w:r>
          <w:rPr>
            <w:color w:val="000000"/>
          </w:rPr>
          <w:t>5</w:t>
        </w:r>
      </w:hyperlink>
      <w:r>
        <w:rPr>
          <w:color w:val="000000"/>
        </w:rPr>
        <w:t xml:space="preserve"> </w:t>
      </w:r>
      <w:r w:rsidRPr="00B16116">
        <w:t>(налоговый вычет) производится в отношении одного земельного участка по выбору налогоплательщика.</w:t>
      </w: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</w:pPr>
      <w:r w:rsidRPr="00B16116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</w:t>
      </w:r>
      <w:r>
        <w:t xml:space="preserve"> предоставления государственных </w:t>
      </w:r>
      <w:r w:rsidRPr="00B16116">
        <w:t>или муниципальных услуг.</w:t>
      </w:r>
    </w:p>
    <w:p w:rsidR="00F128BC" w:rsidRPr="00B16116" w:rsidRDefault="00F128BC" w:rsidP="00F128BC">
      <w:pPr>
        <w:autoSpaceDE w:val="0"/>
        <w:autoSpaceDN w:val="0"/>
        <w:adjustRightInd w:val="0"/>
        <w:ind w:firstLine="567"/>
        <w:jc w:val="both"/>
      </w:pPr>
      <w:r w:rsidRPr="00B16116"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F128BC" w:rsidRDefault="00F128BC" w:rsidP="00F128BC">
      <w:pPr>
        <w:ind w:firstLine="567"/>
        <w:jc w:val="both"/>
      </w:pPr>
    </w:p>
    <w:p w:rsidR="00F128BC" w:rsidRPr="00EE5B24" w:rsidRDefault="00F128BC" w:rsidP="00F128BC">
      <w:pPr>
        <w:ind w:left="567"/>
        <w:jc w:val="center"/>
        <w:rPr>
          <w:b/>
          <w:i/>
        </w:rPr>
      </w:pPr>
      <w:r>
        <w:rPr>
          <w:b/>
          <w:i/>
        </w:rPr>
        <w:t xml:space="preserve">4. </w:t>
      </w:r>
      <w:r w:rsidRPr="00EE5B24">
        <w:rPr>
          <w:b/>
          <w:i/>
        </w:rPr>
        <w:t xml:space="preserve">Налоговый период. </w:t>
      </w:r>
    </w:p>
    <w:p w:rsidR="00F128BC" w:rsidRPr="00EE5B24" w:rsidRDefault="00F128BC" w:rsidP="00F128BC">
      <w:pPr>
        <w:ind w:firstLine="567"/>
        <w:jc w:val="center"/>
        <w:rPr>
          <w:u w:val="single"/>
        </w:rPr>
      </w:pPr>
    </w:p>
    <w:p w:rsidR="00F128BC" w:rsidRPr="00EE5B24" w:rsidRDefault="00F128BC" w:rsidP="00F128BC">
      <w:pPr>
        <w:ind w:firstLine="567"/>
        <w:jc w:val="both"/>
      </w:pPr>
      <w:r>
        <w:t>1)</w:t>
      </w:r>
      <w:r w:rsidRPr="00EE5B24">
        <w:t xml:space="preserve"> </w:t>
      </w:r>
      <w:r>
        <w:t xml:space="preserve">   </w:t>
      </w:r>
      <w:r w:rsidRPr="00EE5B24">
        <w:t>Налоговым периодом признается календарный год.</w:t>
      </w:r>
    </w:p>
    <w:p w:rsidR="00F128BC" w:rsidRDefault="00F128BC" w:rsidP="00F128BC">
      <w:pPr>
        <w:ind w:firstLine="567"/>
        <w:jc w:val="both"/>
      </w:pPr>
      <w:r>
        <w:t xml:space="preserve">2) </w:t>
      </w:r>
      <w:r w:rsidRPr="00EE5B24">
        <w:t xml:space="preserve">Отчётными периодами для налогоплательщиков-организаций признаются первый квартал, второй квартал и третий квартал календарного года. </w:t>
      </w:r>
    </w:p>
    <w:p w:rsidR="00F128BC" w:rsidRPr="00EE5B24" w:rsidRDefault="00F128BC" w:rsidP="00F128BC">
      <w:pPr>
        <w:ind w:left="567"/>
        <w:jc w:val="center"/>
        <w:rPr>
          <w:b/>
          <w:i/>
        </w:rPr>
      </w:pPr>
      <w:r>
        <w:rPr>
          <w:b/>
          <w:i/>
        </w:rPr>
        <w:t xml:space="preserve">5. </w:t>
      </w:r>
      <w:r w:rsidRPr="00EE5B24">
        <w:rPr>
          <w:b/>
          <w:i/>
        </w:rPr>
        <w:t>Налоговая ставка.</w:t>
      </w:r>
    </w:p>
    <w:p w:rsidR="00F128BC" w:rsidRPr="00EE5B24" w:rsidRDefault="00F128BC" w:rsidP="00F128BC">
      <w:pPr>
        <w:ind w:firstLine="567"/>
        <w:rPr>
          <w:b/>
          <w:i/>
        </w:rPr>
      </w:pPr>
    </w:p>
    <w:p w:rsidR="00F128BC" w:rsidRPr="00EE5B24" w:rsidRDefault="00F128BC" w:rsidP="00F128BC">
      <w:pPr>
        <w:ind w:firstLine="567"/>
      </w:pPr>
      <w:r w:rsidRPr="00EE5B24">
        <w:t>Установить ставки земельного налога в следующих размерах:</w:t>
      </w:r>
    </w:p>
    <w:p w:rsidR="00F128BC" w:rsidRPr="00EE5B24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 xml:space="preserve">1) </w:t>
      </w:r>
      <w:r w:rsidRPr="00EE5B24">
        <w:rPr>
          <w:rFonts w:eastAsia="Calibri"/>
          <w:b/>
          <w:lang w:eastAsia="en-US"/>
        </w:rPr>
        <w:t>0,3</w:t>
      </w:r>
      <w:r w:rsidRPr="00EE5B24">
        <w:rPr>
          <w:rFonts w:eastAsia="Calibri"/>
          <w:lang w:eastAsia="en-US"/>
        </w:rPr>
        <w:t xml:space="preserve"> процента в отношении земельных участков:</w:t>
      </w:r>
    </w:p>
    <w:p w:rsidR="00F128BC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28BC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 xml:space="preserve">- </w:t>
      </w:r>
      <w:proofErr w:type="gramStart"/>
      <w:r w:rsidRPr="00EE5B24">
        <w:rPr>
          <w:rFonts w:eastAsia="Calibri"/>
          <w:lang w:eastAsia="en-US"/>
        </w:rPr>
        <w:t>занятых</w:t>
      </w:r>
      <w:proofErr w:type="gramEnd"/>
      <w:r w:rsidRPr="00EE5B24">
        <w:rPr>
          <w:rFonts w:eastAsia="Calibri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</w:t>
      </w:r>
      <w:r w:rsidRPr="00EE5B24">
        <w:rPr>
          <w:rFonts w:eastAsia="Calibri"/>
          <w:lang w:eastAsia="en-US"/>
        </w:rPr>
        <w:lastRenderedPageBreak/>
        <w:t>на объект, не относящийся к жилищному фонду и к объектам инженерной инфраструктуры жилищно-коммунального комплекса);</w:t>
      </w:r>
    </w:p>
    <w:p w:rsidR="00F128BC" w:rsidRPr="00EE5B24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ED7254">
        <w:rPr>
          <w:rFonts w:eastAsia="Calibri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F128BC" w:rsidRPr="00EE5B24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 xml:space="preserve">- ограниченных в обороте в соответствии с </w:t>
      </w:r>
      <w:hyperlink r:id="rId15" w:history="1">
        <w:r w:rsidRPr="00EE5B24">
          <w:rPr>
            <w:rFonts w:eastAsia="Calibri"/>
            <w:color w:val="000000"/>
            <w:lang w:eastAsia="en-US"/>
          </w:rPr>
          <w:t>законодательством</w:t>
        </w:r>
      </w:hyperlink>
      <w:r w:rsidRPr="00EE5B24">
        <w:rPr>
          <w:rFonts w:eastAsia="Calibri"/>
          <w:color w:val="000000"/>
          <w:lang w:eastAsia="en-US"/>
        </w:rPr>
        <w:t xml:space="preserve"> </w:t>
      </w:r>
      <w:r w:rsidRPr="00EE5B24">
        <w:rPr>
          <w:rFonts w:eastAsia="Calibri"/>
          <w:lang w:eastAsia="en-US"/>
        </w:rPr>
        <w:t>Российской Федерации, предоставленных для обеспечения обороны, безопасности и таможенных нужд;</w:t>
      </w:r>
    </w:p>
    <w:p w:rsidR="00F128BC" w:rsidRPr="00EE5B24" w:rsidRDefault="00F128BC" w:rsidP="00F128B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EE5B24">
        <w:rPr>
          <w:rFonts w:eastAsia="Calibri"/>
          <w:color w:val="000000"/>
          <w:lang w:eastAsia="en-US"/>
        </w:rPr>
        <w:t xml:space="preserve"> </w:t>
      </w:r>
      <w:r w:rsidRPr="00EE5B24">
        <w:rPr>
          <w:rFonts w:eastAsia="Calibri"/>
          <w:lang w:eastAsia="en-US"/>
        </w:rPr>
        <w:t xml:space="preserve"> </w:t>
      </w:r>
      <w:proofErr w:type="gramStart"/>
      <w:r w:rsidRPr="00EE5B24">
        <w:rPr>
          <w:rFonts w:eastAsia="Calibri"/>
          <w:lang w:eastAsia="en-US"/>
        </w:rPr>
        <w:t xml:space="preserve">2) </w:t>
      </w:r>
      <w:r w:rsidRPr="00EE5B24">
        <w:rPr>
          <w:rFonts w:eastAsia="Calibri"/>
          <w:b/>
          <w:lang w:eastAsia="en-US"/>
        </w:rPr>
        <w:t>0,6</w:t>
      </w:r>
      <w:r w:rsidRPr="00EE5B24">
        <w:rPr>
          <w:rFonts w:eastAsia="Calibri"/>
          <w:lang w:eastAsia="en-US"/>
        </w:rPr>
        <w:t xml:space="preserve"> процента в отношении земельных участков, </w:t>
      </w:r>
      <w:r w:rsidRPr="00EE5B24">
        <w:rPr>
          <w:rFonts w:eastAsia="Calibri"/>
          <w:color w:val="000000"/>
          <w:lang w:eastAsia="en-US"/>
        </w:rPr>
        <w:t>приобретенных (предоставленных) для индивидуального жилищного строительства, для ведения личного подсобного хозяйства,  садоводства или  огородничества, а также земельных участков общего назначения, предусмотренных Федеральным законом от 29 июля 2017 года №217-ФЗ «О ведении  гражданами садоводства и огородничества для собственных нужд и о внесении изменений в отдельные законодательные акты Российской Федерации», используемых в предпринимательской деятельности;</w:t>
      </w:r>
      <w:proofErr w:type="gramEnd"/>
    </w:p>
    <w:p w:rsidR="00F128BC" w:rsidRPr="00302AC1" w:rsidRDefault="00F128BC" w:rsidP="00F128B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highlight w:val="yellow"/>
        </w:rPr>
      </w:pPr>
      <w:r w:rsidRPr="00302AC1">
        <w:rPr>
          <w:highlight w:val="yellow"/>
        </w:rPr>
        <w:t xml:space="preserve">Налоговые ставки для категории земель населенных пунктов  Пригородного муниципального района, </w:t>
      </w:r>
      <w:r w:rsidRPr="00302AC1">
        <w:rPr>
          <w:bCs/>
          <w:highlight w:val="yellow"/>
        </w:rPr>
        <w:t xml:space="preserve"> предназначенные для размещения домов малоэтажной жилой застройки, в том числе индивидуальной жилой застройки (ИЖС) и для ведения ЛПХ по сельским поселениям района:</w:t>
      </w:r>
      <w:r w:rsidRPr="00302AC1">
        <w:rPr>
          <w:highlight w:val="yellow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670"/>
        <w:gridCol w:w="3665"/>
      </w:tblGrid>
      <w:tr w:rsidR="00F128BC" w:rsidRPr="00302AC1" w:rsidTr="0010051E">
        <w:trPr>
          <w:trHeight w:val="437"/>
        </w:trPr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>Октябрьское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0,17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right="-3507"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Архонское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      - 0,2 %</w:t>
            </w:r>
          </w:p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Гизельское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0,20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>Михайловское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0,25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Ногирское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0,25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Камбилеевское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0,19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Куртатское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0,18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Ирское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0,19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Верхнесанибанское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0,15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Нижнесанибанское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0,15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Черменское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0,17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>Майское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0,17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Кобанское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0,14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>Сунженское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0,13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Тарское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0,12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lastRenderedPageBreak/>
              <w:t>Комгаронское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>0,12%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Донгаронское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0,13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302AC1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Кармадонское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 xml:space="preserve">0,13 </w:t>
            </w:r>
            <w:r w:rsidRPr="00302AC1">
              <w:rPr>
                <w:highlight w:val="yellow"/>
              </w:rPr>
              <w:t>%</w:t>
            </w:r>
          </w:p>
        </w:tc>
      </w:tr>
      <w:tr w:rsidR="00F128BC" w:rsidRPr="00EE5B24" w:rsidTr="0010051E">
        <w:tc>
          <w:tcPr>
            <w:tcW w:w="5670" w:type="dxa"/>
            <w:shd w:val="clear" w:color="auto" w:fill="auto"/>
            <w:vAlign w:val="bottom"/>
          </w:tcPr>
          <w:p w:rsidR="00F128BC" w:rsidRPr="00302AC1" w:rsidRDefault="00F128BC" w:rsidP="0010051E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Даргавское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F128BC" w:rsidRPr="00EE5B24" w:rsidRDefault="00F128BC" w:rsidP="0010051E">
            <w:pPr>
              <w:ind w:firstLine="567"/>
              <w:rPr>
                <w:color w:val="000000"/>
              </w:rPr>
            </w:pPr>
            <w:r w:rsidRPr="00302AC1">
              <w:rPr>
                <w:color w:val="000000"/>
                <w:highlight w:val="yellow"/>
              </w:rPr>
              <w:t xml:space="preserve">0,13 </w:t>
            </w:r>
            <w:r w:rsidRPr="00302AC1">
              <w:rPr>
                <w:highlight w:val="yellow"/>
              </w:rPr>
              <w:t>%</w:t>
            </w:r>
          </w:p>
        </w:tc>
      </w:tr>
    </w:tbl>
    <w:p w:rsidR="00F128BC" w:rsidRPr="00EE5B24" w:rsidRDefault="00F128BC" w:rsidP="00F128BC">
      <w:pPr>
        <w:ind w:firstLine="567"/>
        <w:jc w:val="both"/>
      </w:pPr>
      <w:r>
        <w:rPr>
          <w:rFonts w:eastAsia="Calibri"/>
          <w:lang w:eastAsia="en-US"/>
        </w:rPr>
        <w:t>4</w:t>
      </w:r>
      <w:r w:rsidRPr="00EE5B24">
        <w:rPr>
          <w:rFonts w:eastAsia="Calibri"/>
          <w:lang w:eastAsia="en-US"/>
        </w:rPr>
        <w:t xml:space="preserve">) </w:t>
      </w:r>
      <w:r>
        <w:rPr>
          <w:rFonts w:eastAsia="Calibri"/>
          <w:b/>
          <w:lang w:eastAsia="en-US"/>
        </w:rPr>
        <w:t>0</w:t>
      </w:r>
      <w:r w:rsidRPr="00EE5B24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>1</w:t>
      </w:r>
      <w:r w:rsidRPr="00EE5B24">
        <w:rPr>
          <w:rFonts w:eastAsia="Calibri"/>
          <w:lang w:eastAsia="en-US"/>
        </w:rPr>
        <w:t xml:space="preserve"> </w:t>
      </w:r>
      <w:r w:rsidRPr="00ED6D02">
        <w:rPr>
          <w:rFonts w:eastAsia="Calibri"/>
          <w:lang w:eastAsia="en-US"/>
        </w:rPr>
        <w:t xml:space="preserve">процентов в отношении земельных участков, предназначенных  </w:t>
      </w:r>
      <w:r w:rsidRPr="00ED6D02">
        <w:rPr>
          <w:bCs/>
        </w:rPr>
        <w:t>для размещения административных зданий органов власти, объектов образования, науки, здравоохранения и социального обеспечения, физической культуры и спорта, культуры, искусства, финансируемых из бюджета РСО – Алания.</w:t>
      </w:r>
    </w:p>
    <w:p w:rsidR="00F128BC" w:rsidRDefault="00F128BC" w:rsidP="00F128BC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lang w:eastAsia="en-US"/>
        </w:rPr>
        <w:t>5</w:t>
      </w:r>
      <w:r w:rsidRPr="00EE5B24">
        <w:rPr>
          <w:rFonts w:eastAsia="Calibri"/>
          <w:lang w:eastAsia="en-US"/>
        </w:rPr>
        <w:t xml:space="preserve">) </w:t>
      </w:r>
      <w:r w:rsidRPr="00EE5B24">
        <w:rPr>
          <w:rFonts w:eastAsia="Calibri"/>
          <w:b/>
          <w:lang w:eastAsia="en-US"/>
        </w:rPr>
        <w:t>1,5</w:t>
      </w:r>
      <w:r w:rsidRPr="00EE5B24">
        <w:rPr>
          <w:rFonts w:eastAsia="Calibri"/>
          <w:lang w:eastAsia="en-US"/>
        </w:rPr>
        <w:t xml:space="preserve"> процента в отношении прочих земельных участков</w:t>
      </w:r>
      <w:r>
        <w:rPr>
          <w:rFonts w:eastAsia="Calibri"/>
          <w:lang w:eastAsia="en-US"/>
        </w:rPr>
        <w:t>.</w:t>
      </w:r>
    </w:p>
    <w:p w:rsidR="00F128BC" w:rsidRPr="00F25F06" w:rsidRDefault="00F128BC" w:rsidP="00F128B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F25F06">
        <w:rPr>
          <w:rFonts w:eastAsia="Calibri"/>
          <w:lang w:eastAsia="en-US"/>
        </w:rPr>
        <w:t>6)</w:t>
      </w:r>
      <w:r w:rsidRPr="00F25F06">
        <w:t xml:space="preserve"> </w:t>
      </w:r>
      <w:r w:rsidRPr="00F25F06">
        <w:rPr>
          <w:rFonts w:eastAsia="Calibri"/>
          <w:b/>
          <w:lang w:eastAsia="en-US"/>
        </w:rPr>
        <w:t>0,75</w:t>
      </w:r>
      <w:r w:rsidRPr="00F25F06">
        <w:rPr>
          <w:rFonts w:eastAsia="Calibri"/>
          <w:lang w:eastAsia="en-US"/>
        </w:rPr>
        <w:t xml:space="preserve"> процентов в отношении земельных участков, предназначенных</w:t>
      </w:r>
    </w:p>
    <w:p w:rsidR="00F128BC" w:rsidRPr="00F25F06" w:rsidRDefault="00F128BC" w:rsidP="00F128BC">
      <w:pPr>
        <w:jc w:val="both"/>
        <w:rPr>
          <w:rFonts w:eastAsia="Calibri"/>
          <w:lang w:eastAsia="en-US"/>
        </w:rPr>
      </w:pPr>
      <w:proofErr w:type="gramStart"/>
      <w:r w:rsidRPr="00F25F06">
        <w:rPr>
          <w:rFonts w:eastAsia="Calibri"/>
          <w:lang w:eastAsia="en-US"/>
        </w:rPr>
        <w:t>для объектов связи и центров обработки данных (отрасль информационных</w:t>
      </w:r>
      <w:proofErr w:type="gramEnd"/>
    </w:p>
    <w:p w:rsidR="00F128BC" w:rsidRDefault="00F128BC" w:rsidP="00F128BC">
      <w:pPr>
        <w:jc w:val="both"/>
        <w:rPr>
          <w:rFonts w:eastAsia="Calibri"/>
          <w:lang w:eastAsia="en-US"/>
        </w:rPr>
      </w:pPr>
      <w:r w:rsidRPr="00F25F06">
        <w:rPr>
          <w:rFonts w:eastAsia="Calibri"/>
          <w:lang w:eastAsia="en-US"/>
        </w:rPr>
        <w:t>технологий и связи).</w:t>
      </w:r>
    </w:p>
    <w:p w:rsidR="00F128BC" w:rsidRPr="00D234F9" w:rsidRDefault="00F128BC" w:rsidP="00F128B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7)</w:t>
      </w:r>
      <w:r w:rsidRPr="00D234F9">
        <w:t xml:space="preserve"> </w:t>
      </w:r>
      <w:r w:rsidRPr="00D234F9">
        <w:rPr>
          <w:rFonts w:eastAsia="Calibri"/>
          <w:lang w:eastAsia="en-US"/>
        </w:rPr>
        <w:t xml:space="preserve"> </w:t>
      </w:r>
      <w:r w:rsidRPr="00D234F9">
        <w:rPr>
          <w:rFonts w:eastAsia="Calibri"/>
          <w:b/>
          <w:lang w:eastAsia="en-US"/>
        </w:rPr>
        <w:t>0,75%</w:t>
      </w:r>
      <w:r w:rsidRPr="00D234F9">
        <w:rPr>
          <w:rFonts w:eastAsia="Calibri"/>
          <w:lang w:eastAsia="en-US"/>
        </w:rPr>
        <w:t xml:space="preserve"> для земельных участков, предназначенных для размещения</w:t>
      </w:r>
    </w:p>
    <w:p w:rsidR="00F128BC" w:rsidRPr="00EE5B24" w:rsidRDefault="00F128BC" w:rsidP="00F128BC">
      <w:pPr>
        <w:jc w:val="both"/>
        <w:rPr>
          <w:rFonts w:ascii="Arial" w:eastAsia="Calibri" w:hAnsi="Arial" w:cs="Arial"/>
          <w:lang w:eastAsia="en-US"/>
        </w:rPr>
      </w:pPr>
      <w:r w:rsidRPr="00D234F9">
        <w:rPr>
          <w:rFonts w:eastAsia="Calibri"/>
          <w:lang w:eastAsia="en-US"/>
        </w:rPr>
        <w:t>объектов рекреационного и лечебно-оздоровительного назначения.</w:t>
      </w:r>
    </w:p>
    <w:p w:rsidR="00F128BC" w:rsidRDefault="00F128BC" w:rsidP="00F128BC">
      <w:pPr>
        <w:ind w:firstLine="567"/>
        <w:jc w:val="center"/>
        <w:rPr>
          <w:b/>
          <w:i/>
        </w:rPr>
      </w:pPr>
    </w:p>
    <w:p w:rsidR="00F128BC" w:rsidRPr="00EE5B24" w:rsidRDefault="00F128BC" w:rsidP="00F128BC">
      <w:pPr>
        <w:ind w:firstLine="567"/>
        <w:jc w:val="center"/>
      </w:pPr>
      <w:r w:rsidRPr="00EE5B24">
        <w:rPr>
          <w:b/>
          <w:i/>
        </w:rPr>
        <w:t>6.</w:t>
      </w:r>
      <w:r w:rsidRPr="00EE5B24">
        <w:rPr>
          <w:b/>
        </w:rPr>
        <w:t xml:space="preserve"> </w:t>
      </w:r>
      <w:r w:rsidRPr="00EE5B24">
        <w:rPr>
          <w:b/>
          <w:i/>
        </w:rPr>
        <w:t>Налоговые льготы.</w:t>
      </w:r>
      <w:r w:rsidRPr="00EE5B24">
        <w:t xml:space="preserve"> </w:t>
      </w:r>
    </w:p>
    <w:p w:rsidR="00F128BC" w:rsidRPr="00EE5B24" w:rsidRDefault="00F128BC" w:rsidP="00F128BC">
      <w:pPr>
        <w:ind w:firstLine="567"/>
        <w:rPr>
          <w:sz w:val="16"/>
          <w:szCs w:val="16"/>
        </w:rPr>
      </w:pPr>
    </w:p>
    <w:p w:rsidR="00F128BC" w:rsidRPr="00EE5B24" w:rsidRDefault="00F128BC" w:rsidP="00F128BC">
      <w:pPr>
        <w:ind w:firstLine="567"/>
        <w:jc w:val="both"/>
      </w:pPr>
      <w:r w:rsidRPr="00EE5B24">
        <w:t xml:space="preserve"> </w:t>
      </w:r>
      <w:r>
        <w:t xml:space="preserve">1. </w:t>
      </w:r>
      <w:r w:rsidRPr="00EE5B24">
        <w:t xml:space="preserve">Для организаций и физических лиц, обладающих на праве собственности, праве постоянного (бессрочного) пользования или праве пожизненного наследуемого владения земельными участками, являющимися объектом налогообложения, льготы, установленные ст. 395 Налогового кодекса Российской Федерации, действуют в полном объеме.  </w:t>
      </w:r>
    </w:p>
    <w:p w:rsidR="00F128BC" w:rsidRDefault="00F128BC" w:rsidP="00F128BC">
      <w:pPr>
        <w:widowControl w:val="0"/>
        <w:suppressAutoHyphens/>
        <w:autoSpaceDE w:val="0"/>
        <w:ind w:firstLine="567"/>
        <w:jc w:val="both"/>
        <w:rPr>
          <w:lang w:bidi="ru-RU"/>
        </w:rPr>
      </w:pPr>
      <w:r>
        <w:rPr>
          <w:lang w:bidi="ru-RU"/>
        </w:rPr>
        <w:t>2. Освободить от уплаты налога следующие категории налогоплательщиков:</w:t>
      </w:r>
    </w:p>
    <w:p w:rsidR="00F128BC" w:rsidRDefault="00F128BC" w:rsidP="00F128BC">
      <w:pPr>
        <w:ind w:firstLine="567"/>
        <w:jc w:val="both"/>
      </w:pPr>
      <w:r w:rsidRPr="00EE5B24">
        <w:t xml:space="preserve">- Ветераны Великой Отечественной войны (вдовы Ветеранов Великой Отечественной войны) и </w:t>
      </w:r>
      <w:r>
        <w:t xml:space="preserve">инвалиды Великой Отечественной </w:t>
      </w:r>
      <w:r w:rsidRPr="00EE5B24">
        <w:t>войны - в отношении земельного участка, предоставленного для индивидуального жилищного строительства, размещения индивидуального жилого дома и ведения личного приусадебного хозяйства, а также для дачного строительства, садоводства и огородничества.</w:t>
      </w:r>
    </w:p>
    <w:p w:rsidR="00F128BC" w:rsidRDefault="00F128BC" w:rsidP="00F128BC">
      <w:pPr>
        <w:ind w:firstLine="567"/>
        <w:jc w:val="both"/>
      </w:pPr>
      <w:r>
        <w:t>- Администрации  местного самоуправления и  их подведомственные учреждения, финансовое обеспечение которых осуществляется в полном объеме за счет   средств бюджета  Пригородного муниципального района Республики Северная Осетия-Алания и  бюджета сельских поселений Пригородного района.</w:t>
      </w:r>
    </w:p>
    <w:p w:rsidR="00F128BC" w:rsidRDefault="00F128BC" w:rsidP="00F128BC">
      <w:pPr>
        <w:ind w:firstLine="567"/>
        <w:jc w:val="both"/>
      </w:pPr>
      <w:r>
        <w:t>-</w:t>
      </w:r>
      <w:r w:rsidRPr="007D3267">
        <w:t xml:space="preserve"> </w:t>
      </w:r>
      <w:r>
        <w:t xml:space="preserve">Организации, включенные в Сводный реестр организаций </w:t>
      </w:r>
      <w:proofErr w:type="spellStart"/>
      <w:r>
        <w:t>оборонно</w:t>
      </w:r>
      <w:proofErr w:type="spellEnd"/>
      <w:r>
        <w:t>-</w:t>
      </w:r>
    </w:p>
    <w:p w:rsidR="00F128BC" w:rsidRPr="00EE5B24" w:rsidRDefault="00F128BC" w:rsidP="00F128BC">
      <w:pPr>
        <w:jc w:val="both"/>
      </w:pPr>
      <w:r>
        <w:t xml:space="preserve">промышленного комплекса. Для подтверждения права на применение налоговой льготы в течение текущего года организация в первом квартале этого года предоставляет в налоговый </w:t>
      </w:r>
      <w:r>
        <w:lastRenderedPageBreak/>
        <w:t>орган по месту постановки организации на налоговый учет выписку из Сводного реестра организаций оборонно-промышленного комплекса.</w:t>
      </w:r>
    </w:p>
    <w:p w:rsidR="00F128BC" w:rsidRPr="00EE5B24" w:rsidRDefault="00F128BC" w:rsidP="00F128BC">
      <w:pPr>
        <w:ind w:firstLine="567"/>
        <w:jc w:val="both"/>
      </w:pPr>
    </w:p>
    <w:p w:rsidR="00F128BC" w:rsidRPr="00EE5B24" w:rsidRDefault="00F128BC" w:rsidP="00F128BC">
      <w:pPr>
        <w:ind w:left="567"/>
        <w:jc w:val="center"/>
        <w:rPr>
          <w:b/>
          <w:i/>
        </w:rPr>
      </w:pPr>
      <w:r>
        <w:rPr>
          <w:b/>
          <w:i/>
        </w:rPr>
        <w:t xml:space="preserve">7. </w:t>
      </w:r>
      <w:r w:rsidRPr="0095779C">
        <w:rPr>
          <w:b/>
          <w:i/>
        </w:rPr>
        <w:t>Порядок и сроки уплаты налога и авансовых платежей по налогу</w:t>
      </w:r>
      <w:r w:rsidRPr="00EE5B24">
        <w:rPr>
          <w:b/>
          <w:i/>
        </w:rPr>
        <w:t>.</w:t>
      </w:r>
    </w:p>
    <w:p w:rsidR="00F128BC" w:rsidRPr="00EE5B24" w:rsidRDefault="00F128BC" w:rsidP="00F128BC">
      <w:pPr>
        <w:ind w:firstLine="567"/>
        <w:jc w:val="center"/>
        <w:rPr>
          <w:b/>
        </w:rPr>
      </w:pPr>
    </w:p>
    <w:p w:rsidR="00F128BC" w:rsidRPr="00EE5B24" w:rsidRDefault="00F128BC" w:rsidP="00F128BC">
      <w:pPr>
        <w:widowControl w:val="0"/>
        <w:suppressAutoHyphens/>
        <w:autoSpaceDE w:val="0"/>
        <w:autoSpaceDN w:val="0"/>
        <w:ind w:firstLine="567"/>
        <w:jc w:val="both"/>
        <w:rPr>
          <w:b/>
          <w:sz w:val="16"/>
          <w:szCs w:val="16"/>
        </w:rPr>
      </w:pPr>
      <w:r w:rsidRPr="0039681D">
        <w:t>Налогоплательщики – организации и физические лица уплачивают налог в соответствии с требованиями статьи 397 Налогового кодекса Российской Федерации.</w:t>
      </w:r>
    </w:p>
    <w:p w:rsidR="00F128BC" w:rsidRDefault="00F128BC" w:rsidP="00F128BC">
      <w:pPr>
        <w:ind w:firstLine="567"/>
        <w:jc w:val="both"/>
      </w:pPr>
      <w:r w:rsidRPr="00EE5B24">
        <w:t xml:space="preserve">1. </w:t>
      </w:r>
      <w: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F128BC" w:rsidRDefault="00F128BC" w:rsidP="00F128BC">
      <w:pPr>
        <w:ind w:firstLine="567"/>
        <w:jc w:val="both"/>
      </w:pPr>
      <w:r>
        <w:t>2.</w:t>
      </w:r>
      <w:r w:rsidRPr="00790285"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F128BC" w:rsidRDefault="00F128BC" w:rsidP="00F128BC">
      <w:pPr>
        <w:ind w:firstLine="567"/>
        <w:jc w:val="both"/>
      </w:pPr>
      <w:r w:rsidRPr="006F507D">
        <w:t xml:space="preserve"> </w:t>
      </w:r>
      <w: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F128BC" w:rsidRDefault="00F128BC" w:rsidP="00F128BC">
      <w:pPr>
        <w:ind w:firstLine="567"/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F128BC" w:rsidRDefault="00F128BC" w:rsidP="00F128BC">
      <w:pPr>
        <w:ind w:firstLine="851"/>
        <w:jc w:val="both"/>
        <w:rPr>
          <w:sz w:val="24"/>
          <w:szCs w:val="24"/>
        </w:rPr>
      </w:pPr>
    </w:p>
    <w:p w:rsidR="000A4F99" w:rsidRPr="00F128BC" w:rsidRDefault="000A4F99" w:rsidP="00F128BC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sectPr w:rsidR="000A4F99" w:rsidRPr="00F128BC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7E" w:rsidRDefault="0037047E" w:rsidP="0037047E">
      <w:pPr>
        <w:spacing w:after="0" w:line="240" w:lineRule="auto"/>
      </w:pPr>
      <w:r>
        <w:separator/>
      </w:r>
    </w:p>
  </w:endnote>
  <w:endnote w:type="continuationSeparator" w:id="1">
    <w:p w:rsidR="0037047E" w:rsidRDefault="0037047E" w:rsidP="003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7E" w:rsidRDefault="0037047E" w:rsidP="0037047E">
      <w:pPr>
        <w:spacing w:after="0" w:line="240" w:lineRule="auto"/>
      </w:pPr>
      <w:r>
        <w:separator/>
      </w:r>
    </w:p>
  </w:footnote>
  <w:footnote w:type="continuationSeparator" w:id="1">
    <w:p w:rsidR="0037047E" w:rsidRDefault="0037047E" w:rsidP="0037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B1B95"/>
    <w:multiLevelType w:val="hybridMultilevel"/>
    <w:tmpl w:val="507C20EC"/>
    <w:lvl w:ilvl="0" w:tplc="46FCA664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7AF311DC"/>
    <w:multiLevelType w:val="hybridMultilevel"/>
    <w:tmpl w:val="7B68BBA4"/>
    <w:lvl w:ilvl="0" w:tplc="F2BCDE8E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E4B"/>
    <w:rsid w:val="00023AEF"/>
    <w:rsid w:val="00053619"/>
    <w:rsid w:val="0008664F"/>
    <w:rsid w:val="000A4F99"/>
    <w:rsid w:val="000C3ECD"/>
    <w:rsid w:val="000D58FC"/>
    <w:rsid w:val="000F5EF9"/>
    <w:rsid w:val="00173562"/>
    <w:rsid w:val="00173AD4"/>
    <w:rsid w:val="0018490F"/>
    <w:rsid w:val="00190E52"/>
    <w:rsid w:val="001B772A"/>
    <w:rsid w:val="001C2061"/>
    <w:rsid w:val="001D6194"/>
    <w:rsid w:val="001F7ED6"/>
    <w:rsid w:val="0020331A"/>
    <w:rsid w:val="002741B3"/>
    <w:rsid w:val="00287AD1"/>
    <w:rsid w:val="002A6399"/>
    <w:rsid w:val="002C7025"/>
    <w:rsid w:val="002C7DF2"/>
    <w:rsid w:val="002D718B"/>
    <w:rsid w:val="002E272C"/>
    <w:rsid w:val="002F00DA"/>
    <w:rsid w:val="00307577"/>
    <w:rsid w:val="0037047E"/>
    <w:rsid w:val="003C5C03"/>
    <w:rsid w:val="003D0245"/>
    <w:rsid w:val="003E357F"/>
    <w:rsid w:val="003F14C2"/>
    <w:rsid w:val="003F5559"/>
    <w:rsid w:val="004161AF"/>
    <w:rsid w:val="00456FAE"/>
    <w:rsid w:val="00462605"/>
    <w:rsid w:val="00481E1E"/>
    <w:rsid w:val="004E0030"/>
    <w:rsid w:val="004E6CF0"/>
    <w:rsid w:val="004F0D52"/>
    <w:rsid w:val="00506B43"/>
    <w:rsid w:val="0054012D"/>
    <w:rsid w:val="0055236F"/>
    <w:rsid w:val="005560B8"/>
    <w:rsid w:val="0057766F"/>
    <w:rsid w:val="005A77F0"/>
    <w:rsid w:val="005C3DFA"/>
    <w:rsid w:val="005D780E"/>
    <w:rsid w:val="0063167B"/>
    <w:rsid w:val="006B5E4B"/>
    <w:rsid w:val="006C333F"/>
    <w:rsid w:val="006D6323"/>
    <w:rsid w:val="006E4B52"/>
    <w:rsid w:val="006F325A"/>
    <w:rsid w:val="00713336"/>
    <w:rsid w:val="0075576E"/>
    <w:rsid w:val="00767BD8"/>
    <w:rsid w:val="007A6FE7"/>
    <w:rsid w:val="00826EDB"/>
    <w:rsid w:val="008368E0"/>
    <w:rsid w:val="00855A48"/>
    <w:rsid w:val="008642F2"/>
    <w:rsid w:val="008B0948"/>
    <w:rsid w:val="008B6FD3"/>
    <w:rsid w:val="008E1ECE"/>
    <w:rsid w:val="008F14C4"/>
    <w:rsid w:val="008F68F7"/>
    <w:rsid w:val="0092565B"/>
    <w:rsid w:val="009701E8"/>
    <w:rsid w:val="00976373"/>
    <w:rsid w:val="00990FBE"/>
    <w:rsid w:val="009B169B"/>
    <w:rsid w:val="009E1346"/>
    <w:rsid w:val="00A23162"/>
    <w:rsid w:val="00A44457"/>
    <w:rsid w:val="00A63281"/>
    <w:rsid w:val="00AA0D38"/>
    <w:rsid w:val="00AA428C"/>
    <w:rsid w:val="00AE657D"/>
    <w:rsid w:val="00B47C08"/>
    <w:rsid w:val="00B93F98"/>
    <w:rsid w:val="00BB0AA0"/>
    <w:rsid w:val="00BC5D83"/>
    <w:rsid w:val="00C06360"/>
    <w:rsid w:val="00C6066E"/>
    <w:rsid w:val="00C91D14"/>
    <w:rsid w:val="00CB3902"/>
    <w:rsid w:val="00CC4EB8"/>
    <w:rsid w:val="00CE229E"/>
    <w:rsid w:val="00D04109"/>
    <w:rsid w:val="00D15208"/>
    <w:rsid w:val="00D30844"/>
    <w:rsid w:val="00D43CDA"/>
    <w:rsid w:val="00D44D21"/>
    <w:rsid w:val="00D526B8"/>
    <w:rsid w:val="00DA26EB"/>
    <w:rsid w:val="00DF14EA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128BC"/>
    <w:rsid w:val="00F14301"/>
    <w:rsid w:val="00F3211B"/>
    <w:rsid w:val="00F35800"/>
    <w:rsid w:val="00F43FAA"/>
    <w:rsid w:val="00F67D14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84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490F"/>
  </w:style>
  <w:style w:type="paragraph" w:styleId="ab">
    <w:name w:val="header"/>
    <w:basedOn w:val="a"/>
    <w:link w:val="ac"/>
    <w:uiPriority w:val="99"/>
    <w:semiHidden/>
    <w:unhideWhenUsed/>
    <w:rsid w:val="003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047E"/>
  </w:style>
  <w:style w:type="paragraph" w:styleId="ad">
    <w:name w:val="footer"/>
    <w:basedOn w:val="a"/>
    <w:link w:val="ae"/>
    <w:uiPriority w:val="99"/>
    <w:semiHidden/>
    <w:unhideWhenUsed/>
    <w:rsid w:val="003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047E"/>
  </w:style>
  <w:style w:type="character" w:styleId="af">
    <w:name w:val="Hyperlink"/>
    <w:rsid w:val="00F128B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2F8211A0EA5490EFD953F69CF8829AC657F7B2557618F04B28EA56199B74EC307165381F72FEA22O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D2F8211A0EA5490EFD953F69CF8829AC657F7B2557618F04B28EA56199B74EC307165381F72FEA22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C349D651A2B92E7F8531737C51E62181D075EA5CA5962FEE523EAE68C65710A8063FB0838E43e6iBO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4624.2704" TargetMode="External"/><Relationship Id="rId10" Type="http://schemas.openxmlformats.org/officeDocument/2006/relationships/hyperlink" Target="consultantplus://offline/ref=84C349D651A2B92E7F8531737C51E62181D075EA5CA5962FEE523EAE68C65710A8063FB88286e4i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718970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2023-09-22T08:37:00Z</cp:lastPrinted>
  <dcterms:created xsi:type="dcterms:W3CDTF">2023-09-22T08:44:00Z</dcterms:created>
  <dcterms:modified xsi:type="dcterms:W3CDTF">2023-09-22T08:44:00Z</dcterms:modified>
</cp:coreProperties>
</file>